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8727" w14:textId="04C81D9B" w:rsidR="00302CF2" w:rsidRPr="002058B6" w:rsidRDefault="00302CF2" w:rsidP="00E57F7F">
      <w:pPr>
        <w:pStyle w:val="Footer"/>
        <w:tabs>
          <w:tab w:val="clear" w:pos="4320"/>
          <w:tab w:val="clear" w:pos="8640"/>
          <w:tab w:val="left" w:pos="180"/>
        </w:tabs>
        <w:jc w:val="center"/>
        <w:outlineLvl w:val="0"/>
        <w:rPr>
          <w:rFonts w:ascii="Arial" w:hAnsi="Arial" w:cs="Arial"/>
          <w:sz w:val="22"/>
          <w:szCs w:val="22"/>
        </w:rPr>
      </w:pPr>
      <w:r w:rsidRPr="002058B6">
        <w:rPr>
          <w:rFonts w:ascii="Arial" w:hAnsi="Arial" w:cs="Arial"/>
          <w:sz w:val="22"/>
          <w:szCs w:val="22"/>
        </w:rPr>
        <w:t>State of Hawaii</w:t>
      </w:r>
    </w:p>
    <w:p w14:paraId="35A5978B" w14:textId="77777777" w:rsidR="00302CF2" w:rsidRPr="002058B6" w:rsidRDefault="00302CF2" w:rsidP="00E57F7F">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Department of Agriculture</w:t>
      </w:r>
    </w:p>
    <w:p w14:paraId="2CB38810" w14:textId="77777777" w:rsidR="00302CF2" w:rsidRDefault="00302CF2"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Honolulu, Hawaii</w:t>
      </w:r>
    </w:p>
    <w:p w14:paraId="7E779C1C" w14:textId="77777777" w:rsidR="00302CF2" w:rsidRPr="00713426" w:rsidRDefault="00302CF2" w:rsidP="00713426">
      <w:pPr>
        <w:pStyle w:val="Footer"/>
        <w:tabs>
          <w:tab w:val="clear" w:pos="4320"/>
          <w:tab w:val="clear" w:pos="8640"/>
          <w:tab w:val="left" w:pos="180"/>
        </w:tabs>
        <w:jc w:val="center"/>
        <w:rPr>
          <w:rFonts w:ascii="Arial" w:hAnsi="Arial" w:cs="Arial"/>
          <w:sz w:val="22"/>
          <w:szCs w:val="22"/>
        </w:rPr>
      </w:pPr>
      <w:r w:rsidRPr="002058B6">
        <w:rPr>
          <w:rFonts w:ascii="Arial" w:hAnsi="Arial" w:cs="Arial"/>
          <w:sz w:val="22"/>
          <w:szCs w:val="22"/>
        </w:rPr>
        <w:tab/>
      </w:r>
      <w:r w:rsidRPr="008318C8">
        <w:rPr>
          <w:rFonts w:ascii="Arial" w:hAnsi="Arial" w:cs="Arial"/>
          <w:b/>
          <w:sz w:val="44"/>
          <w:szCs w:val="44"/>
          <w:u w:val="single"/>
        </w:rPr>
        <w:t xml:space="preserve"> </w:t>
      </w:r>
    </w:p>
    <w:p w14:paraId="4DACD741" w14:textId="77777777" w:rsidR="00302CF2" w:rsidRPr="006A5ED8" w:rsidRDefault="00302CF2" w:rsidP="00E758EC">
      <w:pPr>
        <w:pStyle w:val="Footer"/>
        <w:tabs>
          <w:tab w:val="clear" w:pos="4320"/>
          <w:tab w:val="clear" w:pos="8640"/>
          <w:tab w:val="left" w:pos="180"/>
        </w:tabs>
        <w:jc w:val="center"/>
        <w:outlineLvl w:val="0"/>
        <w:rPr>
          <w:rFonts w:ascii="Arial" w:hAnsi="Arial" w:cs="Arial"/>
          <w:b/>
          <w:bCs/>
          <w:sz w:val="22"/>
          <w:szCs w:val="22"/>
        </w:rPr>
      </w:pPr>
      <w:r w:rsidRPr="006A5ED8">
        <w:rPr>
          <w:rFonts w:ascii="Arial" w:hAnsi="Arial" w:cs="Arial"/>
          <w:b/>
          <w:bCs/>
          <w:sz w:val="22"/>
          <w:szCs w:val="22"/>
        </w:rPr>
        <w:t xml:space="preserve">AGENDA </w:t>
      </w:r>
    </w:p>
    <w:p w14:paraId="7ACAC6D4" w14:textId="719144F5" w:rsidR="00302CF2" w:rsidRPr="00CF038F" w:rsidRDefault="0082494E" w:rsidP="00E758EC">
      <w:pPr>
        <w:pStyle w:val="Footer"/>
        <w:tabs>
          <w:tab w:val="clear" w:pos="4320"/>
          <w:tab w:val="clear" w:pos="8640"/>
          <w:tab w:val="left" w:pos="180"/>
        </w:tabs>
        <w:rPr>
          <w:rFonts w:ascii="Arial" w:hAnsi="Arial" w:cs="Arial"/>
          <w:sz w:val="22"/>
          <w:szCs w:val="22"/>
        </w:rPr>
      </w:pPr>
      <w:r>
        <w:rPr>
          <w:noProof/>
        </w:rPr>
        <mc:AlternateContent>
          <mc:Choice Requires="wps">
            <w:drawing>
              <wp:anchor distT="4294967295" distB="4294967295" distL="114300" distR="114300" simplePos="0" relativeHeight="251658240" behindDoc="0" locked="0" layoutInCell="1" allowOverlap="1" wp14:anchorId="61A802B8" wp14:editId="13E27438">
                <wp:simplePos x="0" y="0"/>
                <wp:positionH relativeFrom="column">
                  <wp:posOffset>0</wp:posOffset>
                </wp:positionH>
                <wp:positionV relativeFrom="paragraph">
                  <wp:posOffset>152399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23CFA6"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46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" strokecolor="windowText" strokeweight="1pt">
                <o:lock v:ext="edit" shapetype="f"/>
              </v:line>
            </w:pict>
          </mc:Fallback>
        </mc:AlternateContent>
      </w:r>
    </w:p>
    <w:p w14:paraId="503ABAA3" w14:textId="08600A24" w:rsidR="00302CF2" w:rsidRPr="00CF038F" w:rsidRDefault="00302CF2" w:rsidP="00E57F7F">
      <w:pPr>
        <w:pStyle w:val="Footer"/>
        <w:tabs>
          <w:tab w:val="clear" w:pos="4320"/>
          <w:tab w:val="clear" w:pos="8640"/>
          <w:tab w:val="left" w:pos="180"/>
        </w:tabs>
        <w:rPr>
          <w:rFonts w:ascii="Arial" w:hAnsi="Arial" w:cs="Arial"/>
          <w:sz w:val="22"/>
          <w:szCs w:val="22"/>
        </w:rPr>
      </w:pPr>
      <w:r w:rsidRPr="00CF038F">
        <w:rPr>
          <w:rFonts w:ascii="Arial" w:hAnsi="Arial" w:cs="Arial"/>
          <w:sz w:val="22"/>
          <w:szCs w:val="22"/>
        </w:rPr>
        <w:t>ADVISORY COMMITTEE ON</w:t>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00470474" w:rsidRPr="00CF038F">
        <w:rPr>
          <w:rFonts w:ascii="Arial" w:hAnsi="Arial" w:cs="Arial"/>
          <w:sz w:val="22"/>
          <w:szCs w:val="22"/>
        </w:rPr>
        <w:t>Friday</w:t>
      </w:r>
      <w:r w:rsidRPr="00CF038F">
        <w:rPr>
          <w:rFonts w:ascii="Arial" w:hAnsi="Arial" w:cs="Arial"/>
          <w:sz w:val="22"/>
          <w:szCs w:val="22"/>
        </w:rPr>
        <w:tab/>
      </w:r>
    </w:p>
    <w:p w14:paraId="7816D05C" w14:textId="3805CD5F" w:rsidR="00302CF2" w:rsidRPr="00CF038F" w:rsidRDefault="00302CF2" w:rsidP="00E57F7F">
      <w:pPr>
        <w:pStyle w:val="Footer"/>
        <w:tabs>
          <w:tab w:val="clear" w:pos="4320"/>
          <w:tab w:val="clear" w:pos="8640"/>
          <w:tab w:val="left" w:pos="180"/>
        </w:tabs>
        <w:rPr>
          <w:rFonts w:ascii="Arial" w:hAnsi="Arial" w:cs="Arial"/>
          <w:sz w:val="22"/>
          <w:szCs w:val="22"/>
        </w:rPr>
      </w:pPr>
      <w:r w:rsidRPr="00CF038F">
        <w:rPr>
          <w:rFonts w:ascii="Arial" w:hAnsi="Arial" w:cs="Arial"/>
          <w:sz w:val="22"/>
          <w:szCs w:val="22"/>
        </w:rPr>
        <w:t>PLANTS AND ANIMALS</w:t>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005A1543">
        <w:rPr>
          <w:rFonts w:ascii="Arial" w:hAnsi="Arial" w:cs="Arial"/>
          <w:sz w:val="22"/>
          <w:szCs w:val="22"/>
        </w:rPr>
        <w:t>November 17</w:t>
      </w:r>
      <w:r w:rsidRPr="00CF038F">
        <w:rPr>
          <w:rFonts w:ascii="Arial" w:hAnsi="Arial" w:cs="Arial"/>
          <w:sz w:val="22"/>
          <w:szCs w:val="22"/>
        </w:rPr>
        <w:t>, 202</w:t>
      </w:r>
      <w:r w:rsidR="002772F0" w:rsidRPr="00CF038F">
        <w:rPr>
          <w:rFonts w:ascii="Arial" w:hAnsi="Arial" w:cs="Arial"/>
          <w:sz w:val="22"/>
          <w:szCs w:val="22"/>
        </w:rPr>
        <w:t>3</w:t>
      </w:r>
      <w:r w:rsidRPr="00CF038F">
        <w:rPr>
          <w:rFonts w:ascii="Arial" w:hAnsi="Arial" w:cs="Arial"/>
          <w:sz w:val="22"/>
          <w:szCs w:val="22"/>
        </w:rPr>
        <w:t xml:space="preserve">    </w:t>
      </w:r>
    </w:p>
    <w:p w14:paraId="3D8E53B3" w14:textId="116256E5" w:rsidR="00302CF2" w:rsidRPr="00470474" w:rsidRDefault="00302CF2" w:rsidP="00E57F7F">
      <w:pPr>
        <w:pStyle w:val="Footer"/>
        <w:tabs>
          <w:tab w:val="clear" w:pos="4320"/>
          <w:tab w:val="clear" w:pos="8640"/>
          <w:tab w:val="left" w:pos="180"/>
        </w:tabs>
        <w:rPr>
          <w:rFonts w:ascii="Arial" w:hAnsi="Arial" w:cs="Arial"/>
          <w:szCs w:val="24"/>
        </w:rPr>
      </w:pPr>
      <w:r w:rsidRPr="00CF038F">
        <w:rPr>
          <w:rFonts w:ascii="Arial" w:hAnsi="Arial" w:cs="Arial"/>
          <w:sz w:val="22"/>
          <w:szCs w:val="22"/>
        </w:rPr>
        <w:t>MEETING</w:t>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Pr="00CF038F">
        <w:rPr>
          <w:rFonts w:ascii="Arial" w:hAnsi="Arial" w:cs="Arial"/>
          <w:sz w:val="22"/>
          <w:szCs w:val="22"/>
        </w:rPr>
        <w:tab/>
      </w:r>
      <w:r w:rsidR="005A1543">
        <w:rPr>
          <w:rFonts w:ascii="Arial" w:hAnsi="Arial" w:cs="Arial"/>
          <w:sz w:val="22"/>
          <w:szCs w:val="22"/>
        </w:rPr>
        <w:t>1</w:t>
      </w:r>
      <w:r w:rsidR="002772F0" w:rsidRPr="00CF038F">
        <w:rPr>
          <w:rFonts w:ascii="Arial" w:hAnsi="Arial" w:cs="Arial"/>
          <w:sz w:val="22"/>
          <w:szCs w:val="22"/>
        </w:rPr>
        <w:t>:</w:t>
      </w:r>
      <w:r w:rsidR="00470474" w:rsidRPr="00CF038F">
        <w:rPr>
          <w:rFonts w:ascii="Arial" w:hAnsi="Arial" w:cs="Arial"/>
          <w:sz w:val="22"/>
          <w:szCs w:val="22"/>
        </w:rPr>
        <w:t>3</w:t>
      </w:r>
      <w:r w:rsidR="002772F0" w:rsidRPr="00CF038F">
        <w:rPr>
          <w:rFonts w:ascii="Arial" w:hAnsi="Arial" w:cs="Arial"/>
          <w:sz w:val="22"/>
          <w:szCs w:val="22"/>
        </w:rPr>
        <w:t xml:space="preserve">0 </w:t>
      </w:r>
      <w:r w:rsidR="005A1543">
        <w:rPr>
          <w:rFonts w:ascii="Arial" w:hAnsi="Arial" w:cs="Arial"/>
          <w:sz w:val="22"/>
          <w:szCs w:val="22"/>
        </w:rPr>
        <w:t>P</w:t>
      </w:r>
      <w:r w:rsidRPr="00CF038F">
        <w:rPr>
          <w:rFonts w:ascii="Arial" w:hAnsi="Arial" w:cs="Arial"/>
          <w:sz w:val="22"/>
          <w:szCs w:val="22"/>
        </w:rPr>
        <w:t>.M.</w:t>
      </w:r>
      <w:r w:rsidRPr="00470474">
        <w:rPr>
          <w:rFonts w:ascii="Arial" w:hAnsi="Arial" w:cs="Arial"/>
          <w:szCs w:val="24"/>
        </w:rPr>
        <w:tab/>
      </w:r>
      <w:r w:rsidRPr="00470474">
        <w:rPr>
          <w:rFonts w:ascii="Arial" w:hAnsi="Arial" w:cs="Arial"/>
          <w:szCs w:val="24"/>
        </w:rPr>
        <w:tab/>
      </w:r>
      <w:r w:rsidRPr="00470474">
        <w:rPr>
          <w:rFonts w:ascii="Arial" w:hAnsi="Arial" w:cs="Arial"/>
          <w:szCs w:val="24"/>
        </w:rPr>
        <w:tab/>
        <w:t xml:space="preserve">  </w:t>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r>
      <w:r w:rsidRPr="00470474">
        <w:rPr>
          <w:rFonts w:ascii="Arial" w:hAnsi="Arial" w:cs="Arial"/>
          <w:szCs w:val="24"/>
        </w:rPr>
        <w:tab/>
        <w:t xml:space="preserve">    </w:t>
      </w:r>
      <w:r w:rsidR="0082494E" w:rsidRPr="00470474">
        <w:rPr>
          <w:noProof/>
          <w:szCs w:val="24"/>
        </w:rPr>
        <mc:AlternateContent>
          <mc:Choice Requires="wps">
            <w:drawing>
              <wp:anchor distT="4294967295" distB="4294967295" distL="114300" distR="114300" simplePos="0" relativeHeight="251657216" behindDoc="0" locked="0" layoutInCell="1" allowOverlap="1" wp14:anchorId="057D2D6E" wp14:editId="654FC531">
                <wp:simplePos x="0" y="0"/>
                <wp:positionH relativeFrom="column">
                  <wp:posOffset>-7620</wp:posOffset>
                </wp:positionH>
                <wp:positionV relativeFrom="paragraph">
                  <wp:posOffset>149859</wp:posOffset>
                </wp:positionV>
                <wp:extent cx="58521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3C597F"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1.8pt" to="460.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" strokecolor="windowText" strokeweight="1pt">
                <o:lock v:ext="edit" shapetype="f"/>
              </v:line>
            </w:pict>
          </mc:Fallback>
        </mc:AlternateContent>
      </w:r>
      <w:r w:rsidRPr="00470474">
        <w:rPr>
          <w:rFonts w:ascii="Arial" w:hAnsi="Arial" w:cs="Arial"/>
          <w:szCs w:val="24"/>
        </w:rPr>
        <w:tab/>
      </w:r>
      <w:r w:rsidRPr="00470474">
        <w:rPr>
          <w:rFonts w:ascii="Arial" w:hAnsi="Arial" w:cs="Arial"/>
          <w:szCs w:val="24"/>
        </w:rPr>
        <w:tab/>
      </w:r>
      <w:r w:rsidRPr="00470474">
        <w:rPr>
          <w:rFonts w:ascii="Arial" w:hAnsi="Arial" w:cs="Arial"/>
          <w:szCs w:val="24"/>
        </w:rPr>
        <w:tab/>
        <w:t xml:space="preserve">    </w:t>
      </w:r>
    </w:p>
    <w:p w14:paraId="182DD119" w14:textId="77777777" w:rsidR="00302CF2" w:rsidRPr="00470474" w:rsidRDefault="00302CF2" w:rsidP="00E57F7F">
      <w:pPr>
        <w:pStyle w:val="Footer"/>
        <w:tabs>
          <w:tab w:val="clear" w:pos="4320"/>
          <w:tab w:val="clear" w:pos="8640"/>
          <w:tab w:val="left" w:pos="180"/>
        </w:tabs>
        <w:rPr>
          <w:rFonts w:ascii="Arial" w:hAnsi="Arial" w:cs="Arial"/>
          <w:szCs w:val="24"/>
          <w:u w:val="single"/>
        </w:rPr>
      </w:pPr>
    </w:p>
    <w:p w14:paraId="67B6E702" w14:textId="42355E0A" w:rsidR="000B54D5" w:rsidRPr="00A5229D" w:rsidRDefault="00302CF2" w:rsidP="00470474">
      <w:pPr>
        <w:pStyle w:val="Default"/>
        <w:ind w:left="1440" w:hanging="1440"/>
        <w:rPr>
          <w:sz w:val="22"/>
          <w:szCs w:val="22"/>
        </w:rPr>
      </w:pPr>
      <w:r w:rsidRPr="00A5229D">
        <w:rPr>
          <w:b/>
          <w:bCs/>
          <w:sz w:val="22"/>
          <w:szCs w:val="22"/>
        </w:rPr>
        <w:t xml:space="preserve">Place: </w:t>
      </w:r>
      <w:r w:rsidRPr="00A5229D">
        <w:rPr>
          <w:b/>
          <w:bCs/>
          <w:sz w:val="22"/>
          <w:szCs w:val="22"/>
        </w:rPr>
        <w:tab/>
      </w:r>
      <w:r w:rsidR="000B54D5" w:rsidRPr="00A5229D">
        <w:rPr>
          <w:sz w:val="22"/>
          <w:szCs w:val="22"/>
        </w:rPr>
        <w:t xml:space="preserve">In person access Department of Agriculture </w:t>
      </w:r>
      <w:r w:rsidR="002772F0" w:rsidRPr="00A5229D">
        <w:rPr>
          <w:sz w:val="22"/>
          <w:szCs w:val="22"/>
        </w:rPr>
        <w:t>Plant Quarantine Branch Conference</w:t>
      </w:r>
      <w:r w:rsidR="000B54D5" w:rsidRPr="00A5229D">
        <w:rPr>
          <w:sz w:val="22"/>
          <w:szCs w:val="22"/>
        </w:rPr>
        <w:t xml:space="preserve"> Room</w:t>
      </w:r>
    </w:p>
    <w:p w14:paraId="1C0ECB41" w14:textId="5C2EC09B" w:rsidR="000B54D5" w:rsidRPr="00A5229D" w:rsidRDefault="000B54D5" w:rsidP="000B54D5">
      <w:pPr>
        <w:pStyle w:val="Default"/>
        <w:ind w:left="1440"/>
        <w:rPr>
          <w:sz w:val="22"/>
          <w:szCs w:val="22"/>
        </w:rPr>
      </w:pPr>
      <w:r w:rsidRPr="00A5229D">
        <w:rPr>
          <w:sz w:val="22"/>
          <w:szCs w:val="22"/>
        </w:rPr>
        <w:t>1</w:t>
      </w:r>
      <w:r w:rsidR="002772F0" w:rsidRPr="00A5229D">
        <w:rPr>
          <w:sz w:val="22"/>
          <w:szCs w:val="22"/>
        </w:rPr>
        <w:t>849 Auiki</w:t>
      </w:r>
      <w:r w:rsidRPr="00A5229D">
        <w:rPr>
          <w:sz w:val="22"/>
          <w:szCs w:val="22"/>
        </w:rPr>
        <w:t xml:space="preserve"> Street </w:t>
      </w:r>
    </w:p>
    <w:p w14:paraId="373E21A6" w14:textId="590F683D" w:rsidR="000B54D5" w:rsidRPr="00A5229D" w:rsidRDefault="000B54D5" w:rsidP="000B54D5">
      <w:pPr>
        <w:pStyle w:val="Default"/>
        <w:ind w:left="1440"/>
        <w:rPr>
          <w:sz w:val="22"/>
          <w:szCs w:val="22"/>
        </w:rPr>
      </w:pPr>
      <w:r w:rsidRPr="00A5229D">
        <w:rPr>
          <w:sz w:val="22"/>
          <w:szCs w:val="22"/>
        </w:rPr>
        <w:t>Honolulu, Hawaii 968</w:t>
      </w:r>
      <w:r w:rsidR="002772F0" w:rsidRPr="00A5229D">
        <w:rPr>
          <w:sz w:val="22"/>
          <w:szCs w:val="22"/>
        </w:rPr>
        <w:t>19-3100</w:t>
      </w:r>
      <w:r w:rsidRPr="00A5229D">
        <w:rPr>
          <w:sz w:val="22"/>
          <w:szCs w:val="22"/>
        </w:rPr>
        <w:t xml:space="preserve"> </w:t>
      </w:r>
    </w:p>
    <w:p w14:paraId="6D9942D8" w14:textId="7BD8846F" w:rsidR="000B54D5" w:rsidRPr="00A5229D" w:rsidRDefault="000B54D5" w:rsidP="000B54D5">
      <w:pPr>
        <w:pStyle w:val="Default"/>
        <w:rPr>
          <w:b/>
          <w:bCs/>
          <w:i/>
          <w:iCs/>
          <w:sz w:val="22"/>
          <w:szCs w:val="22"/>
        </w:rPr>
      </w:pPr>
      <w:r w:rsidRPr="00A5229D">
        <w:rPr>
          <w:i/>
          <w:iCs/>
          <w:sz w:val="22"/>
          <w:szCs w:val="22"/>
        </w:rPr>
        <w:tab/>
      </w:r>
      <w:r w:rsidRPr="00A5229D">
        <w:rPr>
          <w:i/>
          <w:iCs/>
          <w:sz w:val="22"/>
          <w:szCs w:val="22"/>
        </w:rPr>
        <w:tab/>
      </w:r>
      <w:r w:rsidRPr="00A5229D">
        <w:rPr>
          <w:i/>
          <w:iCs/>
          <w:sz w:val="22"/>
          <w:szCs w:val="22"/>
        </w:rPr>
        <w:tab/>
      </w:r>
      <w:r w:rsidRPr="00A5229D">
        <w:rPr>
          <w:b/>
          <w:bCs/>
          <w:i/>
          <w:iCs/>
          <w:sz w:val="22"/>
          <w:szCs w:val="22"/>
        </w:rPr>
        <w:t>and</w:t>
      </w:r>
    </w:p>
    <w:p w14:paraId="5625397F" w14:textId="77777777" w:rsidR="00832364" w:rsidRPr="006E2211" w:rsidRDefault="00832364" w:rsidP="00832364">
      <w:pPr>
        <w:rPr>
          <w:rFonts w:ascii="Arial" w:hAnsi="Arial" w:cs="Arial"/>
          <w:sz w:val="22"/>
          <w:szCs w:val="22"/>
        </w:rPr>
      </w:pPr>
      <w:r>
        <w:rPr>
          <w:i/>
          <w:iCs/>
          <w:sz w:val="22"/>
          <w:szCs w:val="22"/>
        </w:rPr>
        <w:tab/>
      </w:r>
      <w:r w:rsidRPr="006E2211">
        <w:rPr>
          <w:rFonts w:ascii="Arial" w:hAnsi="Arial" w:cs="Arial"/>
          <w:i/>
          <w:iCs/>
          <w:sz w:val="22"/>
          <w:szCs w:val="22"/>
        </w:rPr>
        <w:tab/>
      </w:r>
      <w:r w:rsidRPr="006E2211">
        <w:rPr>
          <w:rFonts w:ascii="Arial" w:hAnsi="Arial" w:cs="Arial"/>
          <w:sz w:val="22"/>
          <w:szCs w:val="22"/>
        </w:rPr>
        <w:t>Please click the link below to join the webinar:</w:t>
      </w:r>
    </w:p>
    <w:p w14:paraId="6D1BB0C0" w14:textId="3EBD2A89" w:rsidR="00832364" w:rsidRDefault="00A62B90" w:rsidP="008E50F8">
      <w:pPr>
        <w:ind w:left="720" w:firstLine="720"/>
        <w:rPr>
          <w:rFonts w:ascii="Arial" w:hAnsi="Arial" w:cs="Arial"/>
          <w:sz w:val="22"/>
          <w:szCs w:val="22"/>
        </w:rPr>
      </w:pPr>
      <w:hyperlink r:id="rId7" w:history="1">
        <w:r w:rsidR="008E50F8" w:rsidRPr="000A2177">
          <w:rPr>
            <w:rStyle w:val="Hyperlink"/>
            <w:rFonts w:ascii="Arial" w:hAnsi="Arial" w:cs="Arial"/>
            <w:sz w:val="22"/>
            <w:szCs w:val="22"/>
          </w:rPr>
          <w:t>https://us02web.zoom.us/j/81277187310</w:t>
        </w:r>
      </w:hyperlink>
    </w:p>
    <w:p w14:paraId="2AA13FEA" w14:textId="77777777" w:rsidR="008E50F8" w:rsidRPr="008E50F8" w:rsidRDefault="008E50F8" w:rsidP="008E50F8">
      <w:pPr>
        <w:ind w:left="720" w:firstLine="720"/>
        <w:rPr>
          <w:rFonts w:ascii="Arial" w:hAnsi="Arial" w:cs="Arial"/>
          <w:b/>
          <w:bCs/>
          <w:sz w:val="22"/>
          <w:szCs w:val="22"/>
        </w:rPr>
      </w:pPr>
    </w:p>
    <w:p w14:paraId="5A589A01" w14:textId="77777777" w:rsidR="00832364" w:rsidRPr="008E50F8" w:rsidRDefault="00832364" w:rsidP="00832364">
      <w:pPr>
        <w:rPr>
          <w:rFonts w:ascii="Arial" w:hAnsi="Arial" w:cs="Arial"/>
          <w:b/>
          <w:bCs/>
          <w:sz w:val="22"/>
          <w:szCs w:val="22"/>
        </w:rPr>
      </w:pPr>
      <w:r w:rsidRPr="008E50F8">
        <w:rPr>
          <w:rFonts w:ascii="Arial" w:hAnsi="Arial" w:cs="Arial"/>
          <w:b/>
          <w:bCs/>
          <w:sz w:val="22"/>
          <w:szCs w:val="22"/>
        </w:rPr>
        <w:t>Or One tap mobile :</w:t>
      </w:r>
    </w:p>
    <w:p w14:paraId="1418F3B4" w14:textId="77777777" w:rsidR="00832364" w:rsidRPr="006E2211" w:rsidRDefault="00832364" w:rsidP="00832364">
      <w:pPr>
        <w:rPr>
          <w:rFonts w:ascii="Arial" w:hAnsi="Arial" w:cs="Arial"/>
          <w:sz w:val="22"/>
          <w:szCs w:val="22"/>
        </w:rPr>
      </w:pPr>
      <w:r w:rsidRPr="006E2211">
        <w:rPr>
          <w:rFonts w:ascii="Arial" w:hAnsi="Arial" w:cs="Arial"/>
          <w:sz w:val="22"/>
          <w:szCs w:val="22"/>
        </w:rPr>
        <w:t>    +</w:t>
      </w:r>
      <w:proofErr w:type="gramStart"/>
      <w:r w:rsidRPr="006E2211">
        <w:rPr>
          <w:rFonts w:ascii="Arial" w:hAnsi="Arial" w:cs="Arial"/>
          <w:sz w:val="22"/>
          <w:szCs w:val="22"/>
        </w:rPr>
        <w:t>12532050468,,</w:t>
      </w:r>
      <w:proofErr w:type="gramEnd"/>
      <w:r w:rsidRPr="006E2211">
        <w:rPr>
          <w:rFonts w:ascii="Arial" w:hAnsi="Arial" w:cs="Arial"/>
          <w:sz w:val="22"/>
          <w:szCs w:val="22"/>
        </w:rPr>
        <w:t>81277187310# US</w:t>
      </w:r>
    </w:p>
    <w:p w14:paraId="1C4A03FA" w14:textId="77777777" w:rsidR="00832364" w:rsidRDefault="00832364" w:rsidP="00832364">
      <w:pPr>
        <w:rPr>
          <w:rFonts w:ascii="Arial" w:hAnsi="Arial" w:cs="Arial"/>
          <w:sz w:val="22"/>
          <w:szCs w:val="22"/>
        </w:rPr>
      </w:pPr>
      <w:r w:rsidRPr="006E2211">
        <w:rPr>
          <w:rFonts w:ascii="Arial" w:hAnsi="Arial" w:cs="Arial"/>
          <w:sz w:val="22"/>
          <w:szCs w:val="22"/>
        </w:rPr>
        <w:t>    +</w:t>
      </w:r>
      <w:proofErr w:type="gramStart"/>
      <w:r w:rsidRPr="006E2211">
        <w:rPr>
          <w:rFonts w:ascii="Arial" w:hAnsi="Arial" w:cs="Arial"/>
          <w:sz w:val="22"/>
          <w:szCs w:val="22"/>
        </w:rPr>
        <w:t>12532158782,,</w:t>
      </w:r>
      <w:proofErr w:type="gramEnd"/>
      <w:r w:rsidRPr="006E2211">
        <w:rPr>
          <w:rFonts w:ascii="Arial" w:hAnsi="Arial" w:cs="Arial"/>
          <w:sz w:val="22"/>
          <w:szCs w:val="22"/>
        </w:rPr>
        <w:t>81277187310# US (Tacoma)</w:t>
      </w:r>
    </w:p>
    <w:p w14:paraId="1A9A7019" w14:textId="77777777" w:rsidR="008E50F8" w:rsidRPr="006E2211" w:rsidRDefault="008E50F8" w:rsidP="00832364">
      <w:pPr>
        <w:rPr>
          <w:rFonts w:ascii="Arial" w:hAnsi="Arial" w:cs="Arial"/>
          <w:sz w:val="22"/>
          <w:szCs w:val="22"/>
        </w:rPr>
      </w:pPr>
    </w:p>
    <w:p w14:paraId="5E876184" w14:textId="77777777" w:rsidR="00832364" w:rsidRPr="00D61D71" w:rsidRDefault="00832364" w:rsidP="00832364">
      <w:pPr>
        <w:rPr>
          <w:rFonts w:ascii="Arial" w:hAnsi="Arial" w:cs="Arial"/>
          <w:b/>
          <w:bCs/>
          <w:sz w:val="22"/>
          <w:szCs w:val="22"/>
        </w:rPr>
      </w:pPr>
      <w:r w:rsidRPr="00D61D71">
        <w:rPr>
          <w:rFonts w:ascii="Arial" w:hAnsi="Arial" w:cs="Arial"/>
          <w:b/>
          <w:bCs/>
          <w:sz w:val="22"/>
          <w:szCs w:val="22"/>
        </w:rPr>
        <w:t>Or Telephone:</w:t>
      </w:r>
    </w:p>
    <w:p w14:paraId="0AB4DAAD" w14:textId="1E01FBAE" w:rsidR="00832364" w:rsidRPr="006E2211" w:rsidRDefault="00832364" w:rsidP="00832364">
      <w:pPr>
        <w:rPr>
          <w:rFonts w:ascii="Arial" w:hAnsi="Arial" w:cs="Arial"/>
          <w:sz w:val="22"/>
          <w:szCs w:val="22"/>
        </w:rPr>
      </w:pPr>
      <w:r w:rsidRPr="006E2211">
        <w:rPr>
          <w:rFonts w:ascii="Arial" w:hAnsi="Arial" w:cs="Arial"/>
          <w:sz w:val="22"/>
          <w:szCs w:val="22"/>
        </w:rPr>
        <w:t xml:space="preserve">    </w:t>
      </w:r>
      <w:r w:rsidR="00D61D71" w:rsidRPr="006E2211">
        <w:rPr>
          <w:rFonts w:ascii="Arial" w:hAnsi="Arial" w:cs="Arial"/>
          <w:sz w:val="22"/>
          <w:szCs w:val="22"/>
        </w:rPr>
        <w:t>Dial (</w:t>
      </w:r>
      <w:r w:rsidRPr="006E2211">
        <w:rPr>
          <w:rFonts w:ascii="Arial" w:hAnsi="Arial" w:cs="Arial"/>
          <w:sz w:val="22"/>
          <w:szCs w:val="22"/>
        </w:rPr>
        <w:t>for higher quality, dial a number based on your current location):</w:t>
      </w:r>
    </w:p>
    <w:p w14:paraId="5735CA88" w14:textId="77777777" w:rsidR="00832364" w:rsidRPr="006E2211" w:rsidRDefault="00832364" w:rsidP="00832364">
      <w:pPr>
        <w:rPr>
          <w:rFonts w:ascii="Arial" w:hAnsi="Arial" w:cs="Arial"/>
          <w:sz w:val="22"/>
          <w:szCs w:val="22"/>
        </w:rPr>
      </w:pPr>
      <w:r w:rsidRPr="006E2211">
        <w:rPr>
          <w:rFonts w:ascii="Arial" w:hAnsi="Arial" w:cs="Arial"/>
          <w:sz w:val="22"/>
          <w:szCs w:val="22"/>
        </w:rPr>
        <w:t>    +1 253 205 0468 US</w:t>
      </w:r>
    </w:p>
    <w:p w14:paraId="45A79946" w14:textId="77777777" w:rsidR="00832364" w:rsidRPr="006E2211" w:rsidRDefault="00832364" w:rsidP="00832364">
      <w:pPr>
        <w:rPr>
          <w:rFonts w:ascii="Arial" w:hAnsi="Arial" w:cs="Arial"/>
          <w:sz w:val="22"/>
          <w:szCs w:val="22"/>
        </w:rPr>
      </w:pPr>
      <w:r w:rsidRPr="006E2211">
        <w:rPr>
          <w:rFonts w:ascii="Arial" w:hAnsi="Arial" w:cs="Arial"/>
          <w:sz w:val="22"/>
          <w:szCs w:val="22"/>
        </w:rPr>
        <w:t>    +1 253 215 8782 US (Tacoma)</w:t>
      </w:r>
    </w:p>
    <w:p w14:paraId="49AFF26A" w14:textId="77777777" w:rsidR="00832364" w:rsidRPr="006E2211" w:rsidRDefault="00832364" w:rsidP="00832364">
      <w:pPr>
        <w:rPr>
          <w:rFonts w:ascii="Arial" w:hAnsi="Arial" w:cs="Arial"/>
          <w:sz w:val="22"/>
          <w:szCs w:val="22"/>
        </w:rPr>
      </w:pPr>
      <w:r w:rsidRPr="006E2211">
        <w:rPr>
          <w:rFonts w:ascii="Arial" w:hAnsi="Arial" w:cs="Arial"/>
          <w:sz w:val="22"/>
          <w:szCs w:val="22"/>
        </w:rPr>
        <w:t>    +1 346 248 7799 US (Houston)</w:t>
      </w:r>
    </w:p>
    <w:p w14:paraId="7DF39A21" w14:textId="77777777" w:rsidR="00832364" w:rsidRPr="006E2211" w:rsidRDefault="00832364" w:rsidP="00832364">
      <w:pPr>
        <w:rPr>
          <w:rFonts w:ascii="Arial" w:hAnsi="Arial" w:cs="Arial"/>
          <w:sz w:val="22"/>
          <w:szCs w:val="22"/>
        </w:rPr>
      </w:pPr>
      <w:r w:rsidRPr="006E2211">
        <w:rPr>
          <w:rFonts w:ascii="Arial" w:hAnsi="Arial" w:cs="Arial"/>
          <w:sz w:val="22"/>
          <w:szCs w:val="22"/>
        </w:rPr>
        <w:t>    +1 669 444 9171 US</w:t>
      </w:r>
    </w:p>
    <w:p w14:paraId="056CEB17" w14:textId="77777777" w:rsidR="00832364" w:rsidRPr="006E2211" w:rsidRDefault="00832364" w:rsidP="00832364">
      <w:pPr>
        <w:rPr>
          <w:rFonts w:ascii="Arial" w:hAnsi="Arial" w:cs="Arial"/>
          <w:sz w:val="22"/>
          <w:szCs w:val="22"/>
        </w:rPr>
      </w:pPr>
      <w:r w:rsidRPr="006E2211">
        <w:rPr>
          <w:rFonts w:ascii="Arial" w:hAnsi="Arial" w:cs="Arial"/>
          <w:sz w:val="22"/>
          <w:szCs w:val="22"/>
        </w:rPr>
        <w:t>    +1 669 900 6833 US (San Jose)</w:t>
      </w:r>
    </w:p>
    <w:p w14:paraId="3E8371A6" w14:textId="77777777" w:rsidR="00832364" w:rsidRPr="006E2211" w:rsidRDefault="00832364" w:rsidP="00832364">
      <w:pPr>
        <w:rPr>
          <w:rFonts w:ascii="Arial" w:hAnsi="Arial" w:cs="Arial"/>
          <w:sz w:val="22"/>
          <w:szCs w:val="22"/>
        </w:rPr>
      </w:pPr>
      <w:r w:rsidRPr="006E2211">
        <w:rPr>
          <w:rFonts w:ascii="Arial" w:hAnsi="Arial" w:cs="Arial"/>
          <w:sz w:val="22"/>
          <w:szCs w:val="22"/>
        </w:rPr>
        <w:t>    +1 719 359 4580 US</w:t>
      </w:r>
    </w:p>
    <w:p w14:paraId="53ABD228" w14:textId="77777777" w:rsidR="00832364" w:rsidRPr="006E2211" w:rsidRDefault="00832364" w:rsidP="00832364">
      <w:pPr>
        <w:rPr>
          <w:rFonts w:ascii="Arial" w:hAnsi="Arial" w:cs="Arial"/>
          <w:sz w:val="22"/>
          <w:szCs w:val="22"/>
        </w:rPr>
      </w:pPr>
      <w:r w:rsidRPr="006E2211">
        <w:rPr>
          <w:rFonts w:ascii="Arial" w:hAnsi="Arial" w:cs="Arial"/>
          <w:sz w:val="22"/>
          <w:szCs w:val="22"/>
        </w:rPr>
        <w:t>    +1 301 715 8592 US (Washington DC)</w:t>
      </w:r>
    </w:p>
    <w:p w14:paraId="01AA351B" w14:textId="77777777" w:rsidR="00832364" w:rsidRPr="006E2211" w:rsidRDefault="00832364" w:rsidP="00832364">
      <w:pPr>
        <w:rPr>
          <w:rFonts w:ascii="Arial" w:hAnsi="Arial" w:cs="Arial"/>
          <w:sz w:val="22"/>
          <w:szCs w:val="22"/>
        </w:rPr>
      </w:pPr>
      <w:r w:rsidRPr="006E2211">
        <w:rPr>
          <w:rFonts w:ascii="Arial" w:hAnsi="Arial" w:cs="Arial"/>
          <w:sz w:val="22"/>
          <w:szCs w:val="22"/>
        </w:rPr>
        <w:t>    +1 305 224 1968 US</w:t>
      </w:r>
    </w:p>
    <w:p w14:paraId="79C407D9" w14:textId="77777777" w:rsidR="00832364" w:rsidRPr="006E2211" w:rsidRDefault="00832364" w:rsidP="00832364">
      <w:pPr>
        <w:rPr>
          <w:rFonts w:ascii="Arial" w:hAnsi="Arial" w:cs="Arial"/>
          <w:sz w:val="22"/>
          <w:szCs w:val="22"/>
        </w:rPr>
      </w:pPr>
      <w:r w:rsidRPr="006E2211">
        <w:rPr>
          <w:rFonts w:ascii="Arial" w:hAnsi="Arial" w:cs="Arial"/>
          <w:sz w:val="22"/>
          <w:szCs w:val="22"/>
        </w:rPr>
        <w:t>    +1 309 205 3325 US</w:t>
      </w:r>
    </w:p>
    <w:p w14:paraId="706E1521" w14:textId="77777777" w:rsidR="00832364" w:rsidRPr="006E2211" w:rsidRDefault="00832364" w:rsidP="00832364">
      <w:pPr>
        <w:rPr>
          <w:rFonts w:ascii="Arial" w:hAnsi="Arial" w:cs="Arial"/>
          <w:sz w:val="22"/>
          <w:szCs w:val="22"/>
        </w:rPr>
      </w:pPr>
      <w:r w:rsidRPr="006E2211">
        <w:rPr>
          <w:rFonts w:ascii="Arial" w:hAnsi="Arial" w:cs="Arial"/>
          <w:sz w:val="22"/>
          <w:szCs w:val="22"/>
        </w:rPr>
        <w:t>    +1 312 626 6799 US (Chicago)</w:t>
      </w:r>
    </w:p>
    <w:p w14:paraId="4A2D7DC3" w14:textId="77777777" w:rsidR="00832364" w:rsidRPr="006E2211" w:rsidRDefault="00832364" w:rsidP="00832364">
      <w:pPr>
        <w:rPr>
          <w:rFonts w:ascii="Arial" w:hAnsi="Arial" w:cs="Arial"/>
          <w:sz w:val="22"/>
          <w:szCs w:val="22"/>
        </w:rPr>
      </w:pPr>
      <w:r w:rsidRPr="006E2211">
        <w:rPr>
          <w:rFonts w:ascii="Arial" w:hAnsi="Arial" w:cs="Arial"/>
          <w:sz w:val="22"/>
          <w:szCs w:val="22"/>
        </w:rPr>
        <w:t>    +1 360 209 5623 US</w:t>
      </w:r>
    </w:p>
    <w:p w14:paraId="4E3E7589" w14:textId="77777777" w:rsidR="00832364" w:rsidRPr="006E2211" w:rsidRDefault="00832364" w:rsidP="00832364">
      <w:pPr>
        <w:rPr>
          <w:rFonts w:ascii="Arial" w:hAnsi="Arial" w:cs="Arial"/>
          <w:sz w:val="22"/>
          <w:szCs w:val="22"/>
        </w:rPr>
      </w:pPr>
      <w:r w:rsidRPr="006E2211">
        <w:rPr>
          <w:rFonts w:ascii="Arial" w:hAnsi="Arial" w:cs="Arial"/>
          <w:sz w:val="22"/>
          <w:szCs w:val="22"/>
        </w:rPr>
        <w:t>    +1 386 347 5053 US</w:t>
      </w:r>
    </w:p>
    <w:p w14:paraId="4D2FDE7D" w14:textId="77777777" w:rsidR="00832364" w:rsidRPr="006E2211" w:rsidRDefault="00832364" w:rsidP="00832364">
      <w:pPr>
        <w:rPr>
          <w:rFonts w:ascii="Arial" w:hAnsi="Arial" w:cs="Arial"/>
          <w:sz w:val="22"/>
          <w:szCs w:val="22"/>
        </w:rPr>
      </w:pPr>
      <w:r w:rsidRPr="006E2211">
        <w:rPr>
          <w:rFonts w:ascii="Arial" w:hAnsi="Arial" w:cs="Arial"/>
          <w:sz w:val="22"/>
          <w:szCs w:val="22"/>
        </w:rPr>
        <w:t>    +1 507 473 4847 US</w:t>
      </w:r>
    </w:p>
    <w:p w14:paraId="40773375" w14:textId="77777777" w:rsidR="00832364" w:rsidRPr="006E2211" w:rsidRDefault="00832364" w:rsidP="00832364">
      <w:pPr>
        <w:rPr>
          <w:rFonts w:ascii="Arial" w:hAnsi="Arial" w:cs="Arial"/>
          <w:sz w:val="22"/>
          <w:szCs w:val="22"/>
        </w:rPr>
      </w:pPr>
      <w:r w:rsidRPr="006E2211">
        <w:rPr>
          <w:rFonts w:ascii="Arial" w:hAnsi="Arial" w:cs="Arial"/>
          <w:sz w:val="22"/>
          <w:szCs w:val="22"/>
        </w:rPr>
        <w:t>    +1 564 217 2000 US</w:t>
      </w:r>
    </w:p>
    <w:p w14:paraId="37FDE55F" w14:textId="77777777" w:rsidR="00832364" w:rsidRPr="006E2211" w:rsidRDefault="00832364" w:rsidP="00832364">
      <w:pPr>
        <w:rPr>
          <w:rFonts w:ascii="Arial" w:hAnsi="Arial" w:cs="Arial"/>
          <w:sz w:val="22"/>
          <w:szCs w:val="22"/>
        </w:rPr>
      </w:pPr>
      <w:r w:rsidRPr="006E2211">
        <w:rPr>
          <w:rFonts w:ascii="Arial" w:hAnsi="Arial" w:cs="Arial"/>
          <w:sz w:val="22"/>
          <w:szCs w:val="22"/>
        </w:rPr>
        <w:t>    +1 646 931 3860 US</w:t>
      </w:r>
    </w:p>
    <w:p w14:paraId="22554D7F" w14:textId="77777777" w:rsidR="00832364" w:rsidRPr="006E2211" w:rsidRDefault="00832364" w:rsidP="00832364">
      <w:pPr>
        <w:rPr>
          <w:rFonts w:ascii="Arial" w:hAnsi="Arial" w:cs="Arial"/>
          <w:sz w:val="22"/>
          <w:szCs w:val="22"/>
        </w:rPr>
      </w:pPr>
      <w:r w:rsidRPr="006E2211">
        <w:rPr>
          <w:rFonts w:ascii="Arial" w:hAnsi="Arial" w:cs="Arial"/>
          <w:sz w:val="22"/>
          <w:szCs w:val="22"/>
        </w:rPr>
        <w:t>    +1 689 278 1000 US</w:t>
      </w:r>
    </w:p>
    <w:p w14:paraId="3D8ACEC3" w14:textId="77777777" w:rsidR="00832364" w:rsidRPr="006E2211" w:rsidRDefault="00832364" w:rsidP="00832364">
      <w:pPr>
        <w:rPr>
          <w:rFonts w:ascii="Arial" w:hAnsi="Arial" w:cs="Arial"/>
          <w:sz w:val="22"/>
          <w:szCs w:val="22"/>
        </w:rPr>
      </w:pPr>
      <w:r w:rsidRPr="006E2211">
        <w:rPr>
          <w:rFonts w:ascii="Arial" w:hAnsi="Arial" w:cs="Arial"/>
          <w:sz w:val="22"/>
          <w:szCs w:val="22"/>
        </w:rPr>
        <w:t>    +1 929 205 6099 US (New York)</w:t>
      </w:r>
    </w:p>
    <w:p w14:paraId="112AEF93" w14:textId="1AF13326" w:rsidR="00832364" w:rsidRPr="006E2211" w:rsidRDefault="00D61D71" w:rsidP="00D61D71">
      <w:pPr>
        <w:rPr>
          <w:rFonts w:ascii="Arial" w:hAnsi="Arial" w:cs="Arial"/>
          <w:sz w:val="22"/>
          <w:szCs w:val="22"/>
        </w:rPr>
      </w:pPr>
      <w:r>
        <w:rPr>
          <w:rFonts w:ascii="Arial" w:hAnsi="Arial" w:cs="Arial"/>
          <w:sz w:val="22"/>
          <w:szCs w:val="22"/>
        </w:rPr>
        <w:t xml:space="preserve">    </w:t>
      </w:r>
      <w:r w:rsidR="00832364" w:rsidRPr="006E2211">
        <w:rPr>
          <w:rFonts w:ascii="Arial" w:hAnsi="Arial" w:cs="Arial"/>
          <w:sz w:val="22"/>
          <w:szCs w:val="22"/>
        </w:rPr>
        <w:t>Webinar ID: 812 7718 7310</w:t>
      </w:r>
    </w:p>
    <w:p w14:paraId="3735A0FC" w14:textId="77777777" w:rsidR="00832364" w:rsidRPr="006E2211" w:rsidRDefault="00832364" w:rsidP="00832364">
      <w:pPr>
        <w:rPr>
          <w:rFonts w:ascii="Arial" w:hAnsi="Arial" w:cs="Arial"/>
          <w:sz w:val="22"/>
          <w:szCs w:val="22"/>
        </w:rPr>
      </w:pPr>
      <w:r w:rsidRPr="006E2211">
        <w:rPr>
          <w:rFonts w:ascii="Arial" w:hAnsi="Arial" w:cs="Arial"/>
          <w:sz w:val="22"/>
          <w:szCs w:val="22"/>
        </w:rPr>
        <w:t xml:space="preserve">    International numbers available: </w:t>
      </w:r>
      <w:hyperlink r:id="rId8" w:history="1">
        <w:r w:rsidRPr="006E2211">
          <w:rPr>
            <w:rStyle w:val="Hyperlink"/>
            <w:rFonts w:ascii="Arial" w:hAnsi="Arial" w:cs="Arial"/>
            <w:sz w:val="22"/>
            <w:szCs w:val="22"/>
          </w:rPr>
          <w:t>https://us02web.zoom.us/u/kWFby3TUg</w:t>
        </w:r>
      </w:hyperlink>
    </w:p>
    <w:p w14:paraId="7EB50173" w14:textId="1F6DC16F" w:rsidR="00470474" w:rsidRPr="006E2211" w:rsidRDefault="00470474" w:rsidP="002772F0">
      <w:pPr>
        <w:pStyle w:val="Default"/>
        <w:rPr>
          <w:sz w:val="22"/>
          <w:szCs w:val="22"/>
        </w:rPr>
      </w:pPr>
    </w:p>
    <w:p w14:paraId="4E5D82C6" w14:textId="77777777" w:rsidR="00470474" w:rsidRDefault="00470474" w:rsidP="002772F0">
      <w:pPr>
        <w:pStyle w:val="Default"/>
        <w:rPr>
          <w:i/>
          <w:iCs/>
          <w:sz w:val="22"/>
          <w:szCs w:val="22"/>
        </w:rPr>
      </w:pPr>
    </w:p>
    <w:p w14:paraId="7396C4AF" w14:textId="77777777" w:rsidR="005602FB" w:rsidRDefault="00302CF2" w:rsidP="0001407F">
      <w:pPr>
        <w:pStyle w:val="Default"/>
        <w:jc w:val="center"/>
        <w:rPr>
          <w:i/>
          <w:iCs/>
          <w:sz w:val="22"/>
          <w:szCs w:val="22"/>
        </w:rPr>
      </w:pPr>
      <w:r>
        <w:rPr>
          <w:i/>
          <w:iCs/>
          <w:sz w:val="22"/>
          <w:szCs w:val="22"/>
        </w:rPr>
        <w:t xml:space="preserve">Members of the public may submit written testimony via </w:t>
      </w:r>
      <w:r w:rsidR="005602FB">
        <w:rPr>
          <w:i/>
          <w:iCs/>
          <w:sz w:val="22"/>
          <w:szCs w:val="22"/>
        </w:rPr>
        <w:t>e-mail to:</w:t>
      </w:r>
    </w:p>
    <w:p w14:paraId="691A0079" w14:textId="0C0C41BC" w:rsidR="00302CF2" w:rsidRDefault="00A62B90" w:rsidP="0001407F">
      <w:pPr>
        <w:pStyle w:val="Default"/>
        <w:jc w:val="center"/>
        <w:rPr>
          <w:sz w:val="22"/>
          <w:szCs w:val="22"/>
        </w:rPr>
      </w:pPr>
      <w:hyperlink r:id="rId9" w:history="1">
        <w:r w:rsidR="008C53E1" w:rsidRPr="00B74581">
          <w:rPr>
            <w:rStyle w:val="Hyperlink"/>
            <w:rFonts w:cs="Arial"/>
            <w:i/>
            <w:iCs/>
            <w:sz w:val="22"/>
            <w:szCs w:val="22"/>
          </w:rPr>
          <w:t>HDOA.PQ.TESTIMONY@HAWAII.GOV</w:t>
        </w:r>
      </w:hyperlink>
      <w:r w:rsidR="00302CF2">
        <w:rPr>
          <w:i/>
          <w:iCs/>
          <w:sz w:val="22"/>
          <w:szCs w:val="22"/>
        </w:rPr>
        <w:t>, via postal mail to the Plant Quarantine Branch</w:t>
      </w:r>
      <w:r w:rsidR="00825B3C">
        <w:rPr>
          <w:i/>
          <w:iCs/>
          <w:sz w:val="22"/>
          <w:szCs w:val="22"/>
        </w:rPr>
        <w:t xml:space="preserve"> </w:t>
      </w:r>
      <w:r w:rsidR="00302CF2">
        <w:rPr>
          <w:i/>
          <w:iCs/>
          <w:sz w:val="22"/>
          <w:szCs w:val="22"/>
        </w:rPr>
        <w:t>(PQB) Office at 1849 Auiki Street, Honolulu, HI 96819; or via fax to the PQB</w:t>
      </w:r>
      <w:r w:rsidR="00825B3C">
        <w:rPr>
          <w:i/>
          <w:iCs/>
          <w:sz w:val="22"/>
          <w:szCs w:val="22"/>
        </w:rPr>
        <w:t xml:space="preserve"> </w:t>
      </w:r>
      <w:r w:rsidR="00302CF2">
        <w:rPr>
          <w:i/>
          <w:iCs/>
          <w:sz w:val="22"/>
          <w:szCs w:val="22"/>
        </w:rPr>
        <w:t>Manager at (808)</w:t>
      </w:r>
      <w:r w:rsidR="002F0457">
        <w:rPr>
          <w:i/>
          <w:iCs/>
          <w:sz w:val="22"/>
          <w:szCs w:val="22"/>
        </w:rPr>
        <w:t xml:space="preserve"> </w:t>
      </w:r>
      <w:r w:rsidR="00302CF2">
        <w:rPr>
          <w:i/>
          <w:iCs/>
          <w:sz w:val="22"/>
          <w:szCs w:val="22"/>
        </w:rPr>
        <w:t>832-0584. Please include the word “testimony” and the subject matter following the address line.</w:t>
      </w:r>
    </w:p>
    <w:p w14:paraId="25911DF7" w14:textId="77777777" w:rsidR="00302CF2" w:rsidRDefault="00302CF2" w:rsidP="006A5ED8">
      <w:pPr>
        <w:pStyle w:val="Default"/>
        <w:jc w:val="both"/>
        <w:rPr>
          <w:i/>
          <w:iCs/>
          <w:sz w:val="22"/>
          <w:szCs w:val="22"/>
        </w:rPr>
      </w:pPr>
    </w:p>
    <w:p w14:paraId="5F24BBDA" w14:textId="77777777" w:rsidR="00FE3897" w:rsidRDefault="00FE3897" w:rsidP="006A5ED8">
      <w:pPr>
        <w:pStyle w:val="Default"/>
        <w:jc w:val="both"/>
        <w:rPr>
          <w:i/>
          <w:iCs/>
          <w:sz w:val="22"/>
          <w:szCs w:val="22"/>
        </w:rPr>
      </w:pPr>
    </w:p>
    <w:p w14:paraId="141E64BA" w14:textId="3A376996" w:rsidR="00FE3897" w:rsidRPr="0001407F" w:rsidRDefault="00816DC3" w:rsidP="0001407F">
      <w:pPr>
        <w:pStyle w:val="Default"/>
        <w:jc w:val="center"/>
        <w:rPr>
          <w:i/>
          <w:iCs/>
          <w:color w:val="auto"/>
          <w:sz w:val="22"/>
          <w:szCs w:val="22"/>
          <w:u w:val="single"/>
        </w:rPr>
      </w:pPr>
      <w:r w:rsidRPr="0001407F">
        <w:rPr>
          <w:i/>
          <w:iCs/>
          <w:color w:val="auto"/>
          <w:sz w:val="22"/>
          <w:szCs w:val="22"/>
          <w:u w:val="single"/>
        </w:rPr>
        <w:t>We request submission of testimony at least 24 hours prior to the meeting to ensure that it can</w:t>
      </w:r>
    </w:p>
    <w:p w14:paraId="6462DC05" w14:textId="297E7B75" w:rsidR="00D94E25" w:rsidRPr="0001407F" w:rsidRDefault="00D94E25" w:rsidP="0001407F">
      <w:pPr>
        <w:pStyle w:val="Default"/>
        <w:jc w:val="center"/>
        <w:rPr>
          <w:i/>
          <w:iCs/>
          <w:color w:val="auto"/>
          <w:sz w:val="22"/>
          <w:szCs w:val="22"/>
          <w:u w:val="single"/>
        </w:rPr>
      </w:pPr>
      <w:r w:rsidRPr="0001407F">
        <w:rPr>
          <w:i/>
          <w:iCs/>
          <w:color w:val="auto"/>
          <w:sz w:val="22"/>
          <w:szCs w:val="22"/>
          <w:u w:val="single"/>
        </w:rPr>
        <w:t>be distributed to the Committee members.</w:t>
      </w:r>
    </w:p>
    <w:p w14:paraId="2801F2C5" w14:textId="77777777" w:rsidR="00D94E25" w:rsidRPr="00816DC3" w:rsidRDefault="00D94E25" w:rsidP="006A5ED8">
      <w:pPr>
        <w:pStyle w:val="Default"/>
        <w:jc w:val="both"/>
        <w:rPr>
          <w:i/>
          <w:iCs/>
          <w:color w:val="FF0000"/>
          <w:sz w:val="22"/>
          <w:szCs w:val="22"/>
          <w:u w:val="single"/>
        </w:rPr>
      </w:pPr>
    </w:p>
    <w:p w14:paraId="4B3757CF" w14:textId="4FC32540" w:rsidR="00302CF2" w:rsidRPr="002A7CB5" w:rsidRDefault="00302CF2" w:rsidP="0062524E">
      <w:pPr>
        <w:pStyle w:val="Default"/>
        <w:jc w:val="center"/>
        <w:rPr>
          <w:sz w:val="22"/>
          <w:szCs w:val="22"/>
        </w:rPr>
      </w:pPr>
      <w:r>
        <w:rPr>
          <w:i/>
          <w:iCs/>
          <w:sz w:val="22"/>
          <w:szCs w:val="22"/>
        </w:rPr>
        <w:t xml:space="preserve">Copies of the Advisory Committee Packet will be available for on-line review at: </w:t>
      </w:r>
      <w:hyperlink r:id="rId10" w:history="1">
        <w:r w:rsidR="00867A57" w:rsidRPr="00B74581">
          <w:rPr>
            <w:rStyle w:val="Hyperlink"/>
            <w:rFonts w:cs="Arial"/>
            <w:sz w:val="22"/>
            <w:szCs w:val="22"/>
          </w:rPr>
          <w:t>https://hdoa.hawaii.gov/blog/main/pqmtgs/</w:t>
        </w:r>
      </w:hyperlink>
      <w:r w:rsidR="002A7CB5" w:rsidRPr="002A7CB5">
        <w:rPr>
          <w:sz w:val="22"/>
          <w:szCs w:val="22"/>
        </w:rPr>
        <w:t>.</w:t>
      </w:r>
    </w:p>
    <w:p w14:paraId="539FD19C" w14:textId="77777777" w:rsidR="00A93CA3" w:rsidRDefault="00A93CA3" w:rsidP="00A93CA3">
      <w:pPr>
        <w:ind w:left="720" w:firstLine="720"/>
        <w:rPr>
          <w:rFonts w:ascii="Arial" w:hAnsi="Arial" w:cs="Arial"/>
          <w:i/>
          <w:iCs/>
          <w:sz w:val="22"/>
          <w:szCs w:val="22"/>
        </w:rPr>
      </w:pPr>
    </w:p>
    <w:p w14:paraId="43DFB7D2" w14:textId="77777777" w:rsidR="001B729A" w:rsidRPr="0001407F" w:rsidRDefault="001B729A" w:rsidP="001B729A">
      <w:pPr>
        <w:jc w:val="center"/>
        <w:rPr>
          <w:rFonts w:ascii="Arial" w:hAnsi="Arial" w:cs="Arial"/>
          <w:i/>
          <w:iCs/>
          <w:sz w:val="22"/>
          <w:szCs w:val="22"/>
          <w:u w:val="single"/>
        </w:rPr>
      </w:pPr>
      <w:r w:rsidRPr="0001407F">
        <w:rPr>
          <w:rFonts w:ascii="Arial" w:hAnsi="Arial" w:cs="Arial"/>
          <w:i/>
          <w:iCs/>
          <w:sz w:val="22"/>
          <w:szCs w:val="22"/>
          <w:u w:val="single"/>
        </w:rPr>
        <w:t>For internet, telephone, and in-person access, when testifying, you will be asked to identify yourself and the organization, if any, that you represent. Each testifier will be limited to five minutes of testimony per agenda item.</w:t>
      </w:r>
    </w:p>
    <w:p w14:paraId="789BD96A" w14:textId="77777777" w:rsidR="001B729A" w:rsidRPr="0001407F" w:rsidRDefault="001B729A" w:rsidP="001B729A">
      <w:pPr>
        <w:spacing w:before="240" w:after="240"/>
        <w:jc w:val="center"/>
        <w:rPr>
          <w:rFonts w:ascii="Arial" w:hAnsi="Arial" w:cs="Arial"/>
          <w:i/>
          <w:iCs/>
          <w:sz w:val="22"/>
          <w:szCs w:val="22"/>
          <w:u w:val="single"/>
        </w:rPr>
      </w:pPr>
      <w:r w:rsidRPr="0001407F">
        <w:rPr>
          <w:rFonts w:ascii="Arial" w:hAnsi="Arial" w:cs="Arial"/>
          <w:i/>
          <w:iCs/>
          <w:sz w:val="22"/>
          <w:szCs w:val="22"/>
          <w:u w:val="single"/>
        </w:rPr>
        <w:t>If internet and phone connection is lost, the meeting may reconvene when either audiovisual communication or audio-only communication is established within 30 minutes.  The public may access the reconvened meeting by clicking the link again or calling one of the numbers provided above.</w:t>
      </w:r>
    </w:p>
    <w:p w14:paraId="0DF0A774" w14:textId="77777777" w:rsidR="001B729A" w:rsidRPr="0001407F" w:rsidRDefault="001B729A" w:rsidP="001B729A">
      <w:pPr>
        <w:spacing w:after="240"/>
        <w:jc w:val="center"/>
        <w:rPr>
          <w:rFonts w:ascii="Arial" w:hAnsi="Arial" w:cs="Arial"/>
          <w:i/>
          <w:iCs/>
          <w:sz w:val="22"/>
          <w:szCs w:val="22"/>
          <w:u w:val="single"/>
        </w:rPr>
      </w:pPr>
      <w:r w:rsidRPr="0001407F">
        <w:rPr>
          <w:rFonts w:ascii="Arial" w:hAnsi="Arial" w:cs="Arial"/>
          <w:i/>
          <w:iCs/>
          <w:sz w:val="22"/>
          <w:szCs w:val="22"/>
          <w:u w:val="single"/>
        </w:rPr>
        <w:t>If it is not possible to reconvene the meeting within 30 minutes after an interruption, then check the agency’s website for information as to whether the meeting will be continued to an alternative date and time, or the meeting may be terminated.</w:t>
      </w:r>
    </w:p>
    <w:p w14:paraId="6DDB70AE" w14:textId="77777777" w:rsidR="00A93CA3" w:rsidRPr="00236BC4" w:rsidRDefault="00A93CA3" w:rsidP="0069219E">
      <w:pPr>
        <w:ind w:left="720" w:firstLine="720"/>
        <w:jc w:val="center"/>
        <w:rPr>
          <w:rFonts w:ascii="Arial" w:hAnsi="Arial" w:cs="Arial"/>
          <w:i/>
          <w:iCs/>
          <w:sz w:val="22"/>
          <w:szCs w:val="22"/>
        </w:rPr>
      </w:pPr>
    </w:p>
    <w:p w14:paraId="48F766F0" w14:textId="77777777" w:rsidR="002A7CB5" w:rsidRDefault="002A7CB5" w:rsidP="00F87572">
      <w:pPr>
        <w:pStyle w:val="Default"/>
        <w:jc w:val="center"/>
        <w:rPr>
          <w:b/>
          <w:bCs/>
          <w:sz w:val="22"/>
          <w:szCs w:val="22"/>
        </w:rPr>
      </w:pPr>
    </w:p>
    <w:p w14:paraId="6F009481" w14:textId="77777777" w:rsidR="00302CF2" w:rsidRDefault="00302CF2" w:rsidP="006A5ED8">
      <w:pPr>
        <w:pStyle w:val="Default"/>
        <w:rPr>
          <w:b/>
          <w:bCs/>
          <w:sz w:val="22"/>
          <w:szCs w:val="22"/>
        </w:rPr>
      </w:pPr>
      <w:r>
        <w:rPr>
          <w:b/>
          <w:bCs/>
          <w:sz w:val="22"/>
          <w:szCs w:val="22"/>
        </w:rPr>
        <w:t>INTERNET ACCESS:</w:t>
      </w:r>
    </w:p>
    <w:p w14:paraId="044E0E34" w14:textId="77777777" w:rsidR="00302CF2" w:rsidRDefault="00302CF2" w:rsidP="00F87572">
      <w:pPr>
        <w:pStyle w:val="Default"/>
        <w:jc w:val="center"/>
        <w:rPr>
          <w:sz w:val="22"/>
          <w:szCs w:val="22"/>
        </w:rPr>
      </w:pPr>
    </w:p>
    <w:p w14:paraId="4183A5C0" w14:textId="77777777" w:rsidR="00302CF2" w:rsidRDefault="00302CF2" w:rsidP="006A5ED8">
      <w:pPr>
        <w:pStyle w:val="Default"/>
        <w:jc w:val="both"/>
        <w:rPr>
          <w:sz w:val="22"/>
          <w:szCs w:val="22"/>
        </w:rPr>
      </w:pPr>
      <w:r>
        <w:rPr>
          <w:i/>
          <w:iCs/>
          <w:sz w:val="22"/>
          <w:szCs w:val="22"/>
        </w:rPr>
        <w:t>To view the meeting and provide live oral testimony during the meeting, please use the above link. You will be asked to enter your name in order to access the meeting as an attendee. The Committee requests that you enter your full name, but you may use a pseudonym or other identifier if you wish to remain anonymous. You will also be asked for an email address. You may fill in this field with any entry in an email format, e.g., *****@***mail.com.</w:t>
      </w:r>
    </w:p>
    <w:p w14:paraId="727A8DD0" w14:textId="77777777" w:rsidR="00302CF2" w:rsidRDefault="00302CF2" w:rsidP="006A5ED8">
      <w:pPr>
        <w:pStyle w:val="Default"/>
        <w:jc w:val="both"/>
        <w:rPr>
          <w:i/>
          <w:iCs/>
          <w:sz w:val="22"/>
          <w:szCs w:val="22"/>
        </w:rPr>
      </w:pPr>
    </w:p>
    <w:p w14:paraId="629F6750" w14:textId="74E1E2A6" w:rsidR="00302CF2" w:rsidRPr="006A5ED8" w:rsidRDefault="00302CF2" w:rsidP="006A5ED8">
      <w:pPr>
        <w:pStyle w:val="Default"/>
        <w:jc w:val="both"/>
        <w:rPr>
          <w:i/>
          <w:iCs/>
          <w:sz w:val="22"/>
          <w:szCs w:val="22"/>
        </w:rPr>
      </w:pPr>
      <w:r>
        <w:rPr>
          <w:i/>
          <w:iCs/>
          <w:sz w:val="22"/>
          <w:szCs w:val="22"/>
        </w:rPr>
        <w:t xml:space="preserve">As an attendee, your microphone will be automatically muted during the meeting unless you are providing testimony. For each agenda item you wish to testify on, please click the Raise Hand button found on your Zoom screen. Committee staff will individually enable each testifier to unmute their microphone. When recognized by the Committee Chairperson, please unmute your microphone before speaking and mute your microphone after you finish speaking in order to prevent audio feedback. </w:t>
      </w:r>
    </w:p>
    <w:p w14:paraId="184B408E" w14:textId="77777777" w:rsidR="00302CF2" w:rsidRDefault="00302CF2" w:rsidP="00F87572">
      <w:pPr>
        <w:pStyle w:val="Default"/>
        <w:jc w:val="center"/>
        <w:rPr>
          <w:b/>
          <w:bCs/>
          <w:sz w:val="22"/>
          <w:szCs w:val="22"/>
        </w:rPr>
      </w:pPr>
    </w:p>
    <w:p w14:paraId="19F84EEC" w14:textId="77777777" w:rsidR="00302CF2" w:rsidRDefault="00302CF2" w:rsidP="006A5ED8">
      <w:pPr>
        <w:pStyle w:val="Default"/>
        <w:rPr>
          <w:b/>
          <w:bCs/>
          <w:sz w:val="22"/>
          <w:szCs w:val="22"/>
        </w:rPr>
      </w:pPr>
      <w:r>
        <w:rPr>
          <w:b/>
          <w:bCs/>
          <w:sz w:val="22"/>
          <w:szCs w:val="22"/>
        </w:rPr>
        <w:t>PHONE ACCESS:</w:t>
      </w:r>
    </w:p>
    <w:p w14:paraId="65F86436" w14:textId="77777777" w:rsidR="00302CF2" w:rsidRDefault="00302CF2" w:rsidP="006A5ED8">
      <w:pPr>
        <w:pStyle w:val="Default"/>
        <w:rPr>
          <w:sz w:val="22"/>
          <w:szCs w:val="22"/>
        </w:rPr>
      </w:pPr>
    </w:p>
    <w:p w14:paraId="1E59E8A6" w14:textId="76411B5B" w:rsidR="00302CF2" w:rsidRDefault="00302CF2" w:rsidP="006A5ED8">
      <w:pPr>
        <w:pStyle w:val="Default"/>
        <w:jc w:val="both"/>
        <w:rPr>
          <w:sz w:val="22"/>
          <w:szCs w:val="22"/>
        </w:rPr>
      </w:pPr>
      <w:r>
        <w:rPr>
          <w:i/>
          <w:iCs/>
          <w:sz w:val="22"/>
          <w:szCs w:val="22"/>
        </w:rPr>
        <w:t>If you cannot get internet access, you may get audio-only access by calling</w:t>
      </w:r>
      <w:r w:rsidR="00AB275E">
        <w:rPr>
          <w:i/>
          <w:iCs/>
          <w:sz w:val="22"/>
          <w:szCs w:val="22"/>
        </w:rPr>
        <w:t xml:space="preserve"> </w:t>
      </w:r>
      <w:r>
        <w:rPr>
          <w:i/>
          <w:iCs/>
          <w:sz w:val="22"/>
          <w:szCs w:val="22"/>
        </w:rPr>
        <w:t>the Zoom Phone Number listed at the top on the agenda.</w:t>
      </w:r>
    </w:p>
    <w:p w14:paraId="7A3EE78A" w14:textId="77777777" w:rsidR="00302CF2" w:rsidRDefault="00302CF2" w:rsidP="006A5ED8">
      <w:pPr>
        <w:pStyle w:val="Default"/>
        <w:jc w:val="both"/>
        <w:rPr>
          <w:i/>
          <w:iCs/>
          <w:sz w:val="22"/>
          <w:szCs w:val="22"/>
        </w:rPr>
      </w:pPr>
    </w:p>
    <w:p w14:paraId="53FDB3CD" w14:textId="076A93EF" w:rsidR="00302CF2" w:rsidRDefault="00302CF2" w:rsidP="006A5ED8">
      <w:pPr>
        <w:pStyle w:val="Default"/>
        <w:jc w:val="both"/>
        <w:rPr>
          <w:i/>
          <w:iCs/>
          <w:sz w:val="22"/>
          <w:szCs w:val="22"/>
        </w:rPr>
      </w:pPr>
      <w:r>
        <w:rPr>
          <w:i/>
          <w:iCs/>
          <w:sz w:val="22"/>
          <w:szCs w:val="22"/>
        </w:rPr>
        <w:t>Upon dialing the number, you will be prompted to enter the Meeting ID which</w:t>
      </w:r>
      <w:r w:rsidR="00AB275E">
        <w:rPr>
          <w:i/>
          <w:iCs/>
          <w:sz w:val="22"/>
          <w:szCs w:val="22"/>
        </w:rPr>
        <w:t xml:space="preserve"> </w:t>
      </w:r>
      <w:r>
        <w:rPr>
          <w:i/>
          <w:iCs/>
          <w:sz w:val="22"/>
          <w:szCs w:val="22"/>
        </w:rPr>
        <w:t>is also listed at the top of the agenda. After entering the Meeting ID, you will be asked</w:t>
      </w:r>
      <w:r w:rsidR="00AB275E">
        <w:rPr>
          <w:i/>
          <w:iCs/>
          <w:sz w:val="22"/>
          <w:szCs w:val="22"/>
        </w:rPr>
        <w:t xml:space="preserve"> </w:t>
      </w:r>
      <w:r>
        <w:rPr>
          <w:i/>
          <w:iCs/>
          <w:sz w:val="22"/>
          <w:szCs w:val="22"/>
        </w:rPr>
        <w:t>to either enter your panelist number or wait to be admitted into the meeting. You will</w:t>
      </w:r>
      <w:r w:rsidR="00AB275E">
        <w:rPr>
          <w:i/>
          <w:iCs/>
          <w:sz w:val="22"/>
          <w:szCs w:val="22"/>
        </w:rPr>
        <w:t xml:space="preserve"> </w:t>
      </w:r>
      <w:r>
        <w:rPr>
          <w:i/>
          <w:iCs/>
          <w:sz w:val="22"/>
          <w:szCs w:val="22"/>
        </w:rPr>
        <w:t>not have a panelist number. So, please wait until you are admitted into the meeting.</w:t>
      </w:r>
    </w:p>
    <w:p w14:paraId="46E7A5AD" w14:textId="77777777" w:rsidR="00302CF2" w:rsidRPr="006A5ED8" w:rsidRDefault="00302CF2" w:rsidP="006A5ED8">
      <w:pPr>
        <w:pStyle w:val="Default"/>
        <w:jc w:val="both"/>
        <w:rPr>
          <w:i/>
          <w:iCs/>
          <w:sz w:val="22"/>
          <w:szCs w:val="22"/>
        </w:rPr>
      </w:pPr>
    </w:p>
    <w:p w14:paraId="03EE3CA6" w14:textId="225AB967" w:rsidR="00302CF2" w:rsidRDefault="00302CF2" w:rsidP="006A5ED8">
      <w:pPr>
        <w:pStyle w:val="Default"/>
        <w:jc w:val="both"/>
        <w:rPr>
          <w:sz w:val="22"/>
          <w:szCs w:val="22"/>
        </w:rPr>
      </w:pPr>
      <w:r>
        <w:rPr>
          <w:i/>
          <w:iCs/>
          <w:sz w:val="22"/>
          <w:szCs w:val="22"/>
        </w:rPr>
        <w:lastRenderedPageBreak/>
        <w:t>When the Committee Chairperson asks for public testimony, you may indicate you want to testify by entering “</w:t>
      </w:r>
      <w:r w:rsidR="00583C7F" w:rsidRPr="00494B61">
        <w:rPr>
          <w:b/>
          <w:bCs/>
          <w:i/>
          <w:iCs/>
          <w:sz w:val="22"/>
          <w:szCs w:val="22"/>
        </w:rPr>
        <w:t>*</w:t>
      </w:r>
      <w:r>
        <w:rPr>
          <w:i/>
          <w:iCs/>
          <w:sz w:val="22"/>
          <w:szCs w:val="22"/>
        </w:rPr>
        <w:t>” and then “9” on your phone’s keypad. After entering “</w:t>
      </w:r>
      <w:r w:rsidR="00F715A4" w:rsidRPr="00494B61">
        <w:rPr>
          <w:b/>
          <w:bCs/>
          <w:i/>
          <w:iCs/>
          <w:sz w:val="22"/>
          <w:szCs w:val="22"/>
        </w:rPr>
        <w:t>*</w:t>
      </w:r>
      <w:r>
        <w:rPr>
          <w:i/>
          <w:iCs/>
          <w:sz w:val="22"/>
          <w:szCs w:val="22"/>
        </w:rPr>
        <w:t>” and then “9”,</w:t>
      </w:r>
      <w:r w:rsidR="00AB275E">
        <w:rPr>
          <w:i/>
          <w:iCs/>
          <w:sz w:val="22"/>
          <w:szCs w:val="22"/>
        </w:rPr>
        <w:t xml:space="preserve"> </w:t>
      </w:r>
      <w:r>
        <w:rPr>
          <w:i/>
          <w:iCs/>
          <w:sz w:val="22"/>
          <w:szCs w:val="22"/>
        </w:rPr>
        <w:t>a voice prompt will let you know that the host of the meeting has been notified.</w:t>
      </w:r>
    </w:p>
    <w:p w14:paraId="65996B9E" w14:textId="77777777" w:rsidR="00302CF2" w:rsidRDefault="00302CF2" w:rsidP="006A5ED8">
      <w:pPr>
        <w:pStyle w:val="Default"/>
        <w:jc w:val="both"/>
        <w:rPr>
          <w:i/>
          <w:iCs/>
          <w:sz w:val="22"/>
          <w:szCs w:val="22"/>
        </w:rPr>
      </w:pPr>
    </w:p>
    <w:p w14:paraId="49C278E5" w14:textId="499600A5" w:rsidR="00302CF2" w:rsidRDefault="00302CF2" w:rsidP="006A5ED8">
      <w:pPr>
        <w:pStyle w:val="Default"/>
        <w:jc w:val="both"/>
        <w:rPr>
          <w:sz w:val="22"/>
          <w:szCs w:val="22"/>
        </w:rPr>
      </w:pPr>
      <w:r>
        <w:rPr>
          <w:i/>
          <w:iCs/>
          <w:sz w:val="22"/>
          <w:szCs w:val="22"/>
        </w:rPr>
        <w:t>When recognized by the Committee Chairperson, you may unmute yourself by pressing “</w:t>
      </w:r>
      <w:r w:rsidR="00F715A4" w:rsidRPr="00494B61">
        <w:rPr>
          <w:b/>
          <w:bCs/>
          <w:i/>
          <w:iCs/>
          <w:sz w:val="22"/>
          <w:szCs w:val="22"/>
        </w:rPr>
        <w:t>*</w:t>
      </w:r>
      <w:r>
        <w:rPr>
          <w:i/>
          <w:iCs/>
          <w:sz w:val="22"/>
          <w:szCs w:val="22"/>
        </w:rPr>
        <w:t>”</w:t>
      </w:r>
    </w:p>
    <w:p w14:paraId="7C59E547" w14:textId="68D211B0" w:rsidR="00302CF2" w:rsidRPr="006A5ED8" w:rsidRDefault="00302CF2" w:rsidP="006A5ED8">
      <w:pPr>
        <w:pStyle w:val="Default"/>
        <w:jc w:val="both"/>
        <w:rPr>
          <w:sz w:val="22"/>
          <w:szCs w:val="22"/>
        </w:rPr>
      </w:pPr>
      <w:r>
        <w:rPr>
          <w:i/>
          <w:iCs/>
          <w:sz w:val="22"/>
          <w:szCs w:val="22"/>
        </w:rPr>
        <w:t>and then “6” on your phone. A voice prompt will let you know that you are unmuted.</w:t>
      </w:r>
      <w:r w:rsidR="00AB275E">
        <w:rPr>
          <w:i/>
          <w:iCs/>
          <w:sz w:val="22"/>
          <w:szCs w:val="22"/>
        </w:rPr>
        <w:t xml:space="preserve">  </w:t>
      </w:r>
      <w:r>
        <w:rPr>
          <w:i/>
          <w:iCs/>
          <w:sz w:val="22"/>
          <w:szCs w:val="22"/>
        </w:rPr>
        <w:t>Once you are finished speaking, please enter “</w:t>
      </w:r>
      <w:r w:rsidR="00F715A4" w:rsidRPr="00494B61">
        <w:rPr>
          <w:b/>
          <w:bCs/>
          <w:i/>
          <w:iCs/>
          <w:sz w:val="22"/>
          <w:szCs w:val="22"/>
        </w:rPr>
        <w:t>*</w:t>
      </w:r>
      <w:r>
        <w:rPr>
          <w:i/>
          <w:iCs/>
          <w:sz w:val="22"/>
          <w:szCs w:val="22"/>
        </w:rPr>
        <w:t xml:space="preserve">” and then “6” again to mute </w:t>
      </w:r>
      <w:r w:rsidR="00B37D28">
        <w:rPr>
          <w:i/>
          <w:iCs/>
          <w:sz w:val="22"/>
          <w:szCs w:val="22"/>
        </w:rPr>
        <w:t>yourself.</w:t>
      </w:r>
    </w:p>
    <w:p w14:paraId="587F48A0" w14:textId="77777777" w:rsidR="00BA3051" w:rsidRDefault="00BA3051" w:rsidP="00E57F7F">
      <w:pPr>
        <w:pStyle w:val="Footer"/>
        <w:tabs>
          <w:tab w:val="clear" w:pos="4320"/>
          <w:tab w:val="clear" w:pos="8640"/>
          <w:tab w:val="left" w:pos="180"/>
        </w:tabs>
        <w:rPr>
          <w:rFonts w:ascii="Arial" w:hAnsi="Arial" w:cs="Arial"/>
          <w:sz w:val="22"/>
          <w:szCs w:val="22"/>
        </w:rPr>
      </w:pPr>
    </w:p>
    <w:p w14:paraId="5D248B05" w14:textId="6952C277" w:rsidR="00D677F6" w:rsidRPr="0001407F" w:rsidRDefault="00A33C7F" w:rsidP="00E57F7F">
      <w:pPr>
        <w:pStyle w:val="Footer"/>
        <w:tabs>
          <w:tab w:val="clear" w:pos="4320"/>
          <w:tab w:val="clear" w:pos="8640"/>
          <w:tab w:val="left" w:pos="180"/>
        </w:tabs>
        <w:rPr>
          <w:rFonts w:ascii="Arial" w:hAnsi="Arial" w:cs="Arial"/>
          <w:b/>
          <w:bCs/>
          <w:sz w:val="22"/>
          <w:szCs w:val="22"/>
          <w:u w:val="single"/>
        </w:rPr>
      </w:pPr>
      <w:r w:rsidRPr="0001407F">
        <w:rPr>
          <w:rFonts w:ascii="Arial" w:hAnsi="Arial" w:cs="Arial"/>
          <w:b/>
          <w:bCs/>
          <w:sz w:val="22"/>
          <w:szCs w:val="22"/>
          <w:u w:val="single"/>
        </w:rPr>
        <w:t>IN-PERSON ACCESS:</w:t>
      </w:r>
    </w:p>
    <w:p w14:paraId="0F5A4712" w14:textId="77777777" w:rsidR="00A33C7F" w:rsidRPr="0001407F" w:rsidRDefault="00A33C7F" w:rsidP="00E57F7F">
      <w:pPr>
        <w:pStyle w:val="Footer"/>
        <w:tabs>
          <w:tab w:val="clear" w:pos="4320"/>
          <w:tab w:val="clear" w:pos="8640"/>
          <w:tab w:val="left" w:pos="180"/>
        </w:tabs>
        <w:rPr>
          <w:rFonts w:ascii="Arial" w:hAnsi="Arial" w:cs="Arial"/>
          <w:b/>
          <w:bCs/>
          <w:sz w:val="22"/>
          <w:szCs w:val="22"/>
          <w:u w:val="single"/>
        </w:rPr>
      </w:pPr>
    </w:p>
    <w:p w14:paraId="69B3CE7B" w14:textId="7FD0B23B" w:rsidR="00A33C7F" w:rsidRPr="0001407F" w:rsidRDefault="00546BB1" w:rsidP="00E57F7F">
      <w:pPr>
        <w:pStyle w:val="Footer"/>
        <w:tabs>
          <w:tab w:val="clear" w:pos="4320"/>
          <w:tab w:val="clear" w:pos="8640"/>
          <w:tab w:val="left" w:pos="180"/>
        </w:tabs>
        <w:rPr>
          <w:rFonts w:ascii="Arial" w:hAnsi="Arial" w:cs="Arial"/>
          <w:i/>
          <w:iCs/>
          <w:sz w:val="22"/>
          <w:szCs w:val="22"/>
        </w:rPr>
      </w:pPr>
      <w:r w:rsidRPr="0001407F">
        <w:rPr>
          <w:rFonts w:ascii="Arial" w:hAnsi="Arial" w:cs="Arial"/>
          <w:i/>
          <w:iCs/>
          <w:sz w:val="22"/>
          <w:szCs w:val="22"/>
        </w:rPr>
        <w:t>There will also be one meeting location, open to the public, which will have an audio-visual connection.  That meeting will be held at:</w:t>
      </w:r>
    </w:p>
    <w:p w14:paraId="6B192969" w14:textId="77777777" w:rsidR="00546BB1" w:rsidRPr="0001407F" w:rsidRDefault="00546BB1" w:rsidP="00E57F7F">
      <w:pPr>
        <w:pStyle w:val="Footer"/>
        <w:tabs>
          <w:tab w:val="clear" w:pos="4320"/>
          <w:tab w:val="clear" w:pos="8640"/>
          <w:tab w:val="left" w:pos="180"/>
        </w:tabs>
        <w:rPr>
          <w:rFonts w:ascii="Arial" w:hAnsi="Arial" w:cs="Arial"/>
          <w:i/>
          <w:iCs/>
          <w:sz w:val="22"/>
          <w:szCs w:val="22"/>
        </w:rPr>
      </w:pPr>
    </w:p>
    <w:p w14:paraId="75AFF0BC" w14:textId="207C97DB" w:rsidR="00546BB1" w:rsidRPr="0001407F" w:rsidRDefault="000D0920" w:rsidP="00E57F7F">
      <w:pPr>
        <w:pStyle w:val="Footer"/>
        <w:tabs>
          <w:tab w:val="clear" w:pos="4320"/>
          <w:tab w:val="clear" w:pos="8640"/>
          <w:tab w:val="left" w:pos="180"/>
        </w:tabs>
        <w:rPr>
          <w:rFonts w:ascii="Arial" w:hAnsi="Arial" w:cs="Arial"/>
          <w:i/>
          <w:iCs/>
          <w:sz w:val="22"/>
          <w:szCs w:val="22"/>
        </w:rPr>
      </w:pPr>
      <w:r w:rsidRPr="0001407F">
        <w:rPr>
          <w:rFonts w:ascii="Arial" w:hAnsi="Arial" w:cs="Arial"/>
          <w:i/>
          <w:iCs/>
          <w:sz w:val="22"/>
          <w:szCs w:val="22"/>
        </w:rPr>
        <w:t>State of Hawaii, Department of Agriculture</w:t>
      </w:r>
    </w:p>
    <w:p w14:paraId="6557CBC6" w14:textId="57E52CDC" w:rsidR="000D0920" w:rsidRPr="0001407F" w:rsidRDefault="000D0920" w:rsidP="00E57F7F">
      <w:pPr>
        <w:pStyle w:val="Footer"/>
        <w:tabs>
          <w:tab w:val="clear" w:pos="4320"/>
          <w:tab w:val="clear" w:pos="8640"/>
          <w:tab w:val="left" w:pos="180"/>
        </w:tabs>
        <w:rPr>
          <w:rFonts w:ascii="Arial" w:hAnsi="Arial" w:cs="Arial"/>
          <w:i/>
          <w:iCs/>
          <w:sz w:val="22"/>
          <w:szCs w:val="22"/>
        </w:rPr>
      </w:pPr>
      <w:r w:rsidRPr="0001407F">
        <w:rPr>
          <w:rFonts w:ascii="Arial" w:hAnsi="Arial" w:cs="Arial"/>
          <w:i/>
          <w:iCs/>
          <w:sz w:val="22"/>
          <w:szCs w:val="22"/>
        </w:rPr>
        <w:t>Plant Quarantine Branch</w:t>
      </w:r>
    </w:p>
    <w:p w14:paraId="5231CD23" w14:textId="0EB0DF34" w:rsidR="000D0920" w:rsidRPr="0001407F" w:rsidRDefault="000D0920" w:rsidP="00E57F7F">
      <w:pPr>
        <w:pStyle w:val="Footer"/>
        <w:tabs>
          <w:tab w:val="clear" w:pos="4320"/>
          <w:tab w:val="clear" w:pos="8640"/>
          <w:tab w:val="left" w:pos="180"/>
        </w:tabs>
        <w:rPr>
          <w:rFonts w:ascii="Arial" w:hAnsi="Arial" w:cs="Arial"/>
          <w:i/>
          <w:iCs/>
          <w:sz w:val="22"/>
          <w:szCs w:val="22"/>
        </w:rPr>
      </w:pPr>
      <w:r w:rsidRPr="0001407F">
        <w:rPr>
          <w:rFonts w:ascii="Arial" w:hAnsi="Arial" w:cs="Arial"/>
          <w:i/>
          <w:iCs/>
          <w:sz w:val="22"/>
          <w:szCs w:val="22"/>
        </w:rPr>
        <w:t>1849 Auiki Street</w:t>
      </w:r>
    </w:p>
    <w:p w14:paraId="7C622221" w14:textId="242BA903" w:rsidR="000D0920" w:rsidRPr="0001407F" w:rsidRDefault="000D0920" w:rsidP="00E57F7F">
      <w:pPr>
        <w:pStyle w:val="Footer"/>
        <w:tabs>
          <w:tab w:val="clear" w:pos="4320"/>
          <w:tab w:val="clear" w:pos="8640"/>
          <w:tab w:val="left" w:pos="180"/>
        </w:tabs>
        <w:rPr>
          <w:rFonts w:ascii="Arial" w:hAnsi="Arial" w:cs="Arial"/>
          <w:i/>
          <w:iCs/>
          <w:sz w:val="22"/>
          <w:szCs w:val="22"/>
        </w:rPr>
      </w:pPr>
      <w:r w:rsidRPr="0001407F">
        <w:rPr>
          <w:rFonts w:ascii="Arial" w:hAnsi="Arial" w:cs="Arial"/>
          <w:i/>
          <w:iCs/>
          <w:sz w:val="22"/>
          <w:szCs w:val="22"/>
        </w:rPr>
        <w:t>Honolulu, Hawaii</w:t>
      </w:r>
      <w:r w:rsidR="00C705C4" w:rsidRPr="0001407F">
        <w:rPr>
          <w:rFonts w:ascii="Arial" w:hAnsi="Arial" w:cs="Arial"/>
          <w:i/>
          <w:iCs/>
          <w:sz w:val="22"/>
          <w:szCs w:val="22"/>
        </w:rPr>
        <w:t xml:space="preserve"> 96819-3100</w:t>
      </w:r>
    </w:p>
    <w:p w14:paraId="1C748185" w14:textId="77777777" w:rsidR="00C705C4" w:rsidRDefault="00C705C4" w:rsidP="00E57F7F">
      <w:pPr>
        <w:pStyle w:val="Footer"/>
        <w:tabs>
          <w:tab w:val="clear" w:pos="4320"/>
          <w:tab w:val="clear" w:pos="8640"/>
          <w:tab w:val="left" w:pos="180"/>
        </w:tabs>
        <w:rPr>
          <w:rFonts w:ascii="Arial" w:hAnsi="Arial" w:cs="Arial"/>
          <w:i/>
          <w:iCs/>
          <w:color w:val="EE224E"/>
          <w:sz w:val="22"/>
          <w:szCs w:val="22"/>
          <w:u w:val="single"/>
        </w:rPr>
      </w:pPr>
    </w:p>
    <w:p w14:paraId="6C5F0CD7" w14:textId="77777777" w:rsidR="00C705C4" w:rsidRPr="00A33C7F" w:rsidRDefault="00C705C4" w:rsidP="00E57F7F">
      <w:pPr>
        <w:pStyle w:val="Footer"/>
        <w:tabs>
          <w:tab w:val="clear" w:pos="4320"/>
          <w:tab w:val="clear" w:pos="8640"/>
          <w:tab w:val="left" w:pos="180"/>
        </w:tabs>
        <w:rPr>
          <w:rFonts w:ascii="Arial" w:hAnsi="Arial" w:cs="Arial"/>
          <w:i/>
          <w:iCs/>
          <w:color w:val="EE224E"/>
          <w:sz w:val="22"/>
          <w:szCs w:val="22"/>
          <w:u w:val="single"/>
        </w:rPr>
      </w:pPr>
    </w:p>
    <w:p w14:paraId="3209C46D" w14:textId="77777777" w:rsidR="00302CF2" w:rsidRPr="00A5229D" w:rsidRDefault="00302CF2" w:rsidP="00E57F7F">
      <w:pPr>
        <w:pStyle w:val="Footer"/>
        <w:tabs>
          <w:tab w:val="clear" w:pos="4320"/>
          <w:tab w:val="clear" w:pos="8640"/>
          <w:tab w:val="left" w:pos="180"/>
        </w:tabs>
        <w:rPr>
          <w:rFonts w:ascii="Arial" w:hAnsi="Arial" w:cs="Arial"/>
          <w:sz w:val="22"/>
          <w:szCs w:val="22"/>
        </w:rPr>
      </w:pPr>
      <w:r w:rsidRPr="00A5229D">
        <w:rPr>
          <w:rFonts w:ascii="Arial" w:hAnsi="Arial" w:cs="Arial"/>
          <w:sz w:val="22"/>
          <w:szCs w:val="22"/>
        </w:rPr>
        <w:t>I.</w:t>
      </w:r>
      <w:r w:rsidRPr="00A5229D">
        <w:rPr>
          <w:rFonts w:ascii="Arial" w:hAnsi="Arial" w:cs="Arial"/>
          <w:sz w:val="22"/>
          <w:szCs w:val="22"/>
        </w:rPr>
        <w:tab/>
      </w:r>
      <w:r w:rsidRPr="00A5229D">
        <w:rPr>
          <w:rFonts w:ascii="Arial" w:hAnsi="Arial" w:cs="Arial"/>
          <w:sz w:val="22"/>
          <w:szCs w:val="22"/>
        </w:rPr>
        <w:tab/>
        <w:t>CALL TO ORDER</w:t>
      </w:r>
    </w:p>
    <w:p w14:paraId="3BC14F5B" w14:textId="77777777" w:rsidR="00302CF2" w:rsidRPr="00A5229D" w:rsidRDefault="00302CF2" w:rsidP="00E57F7F">
      <w:pPr>
        <w:pStyle w:val="Footer"/>
        <w:tabs>
          <w:tab w:val="clear" w:pos="4320"/>
          <w:tab w:val="clear" w:pos="8640"/>
          <w:tab w:val="left" w:pos="180"/>
        </w:tabs>
        <w:rPr>
          <w:rFonts w:ascii="Arial" w:hAnsi="Arial" w:cs="Arial"/>
          <w:sz w:val="22"/>
          <w:szCs w:val="22"/>
        </w:rPr>
      </w:pPr>
    </w:p>
    <w:p w14:paraId="020E3406" w14:textId="77777777" w:rsidR="00302CF2" w:rsidRPr="00A5229D" w:rsidRDefault="00302CF2" w:rsidP="00E57F7F">
      <w:pPr>
        <w:pStyle w:val="Footer"/>
        <w:tabs>
          <w:tab w:val="clear" w:pos="4320"/>
          <w:tab w:val="clear" w:pos="8640"/>
          <w:tab w:val="left" w:pos="180"/>
        </w:tabs>
        <w:rPr>
          <w:rFonts w:ascii="Arial" w:hAnsi="Arial" w:cs="Arial"/>
          <w:sz w:val="22"/>
          <w:szCs w:val="22"/>
        </w:rPr>
      </w:pPr>
      <w:r w:rsidRPr="00A5229D">
        <w:rPr>
          <w:rFonts w:ascii="Arial" w:hAnsi="Arial" w:cs="Arial"/>
          <w:sz w:val="22"/>
          <w:szCs w:val="22"/>
        </w:rPr>
        <w:t>II.</w:t>
      </w:r>
      <w:r w:rsidRPr="00A5229D">
        <w:rPr>
          <w:rFonts w:ascii="Arial" w:hAnsi="Arial" w:cs="Arial"/>
          <w:sz w:val="22"/>
          <w:szCs w:val="22"/>
        </w:rPr>
        <w:tab/>
        <w:t>INTRODUCTION</w:t>
      </w:r>
    </w:p>
    <w:p w14:paraId="75EE751C" w14:textId="77777777" w:rsidR="00302CF2" w:rsidRPr="00A5229D" w:rsidRDefault="00302CF2" w:rsidP="00E57F7F">
      <w:pPr>
        <w:pStyle w:val="Footer"/>
        <w:tabs>
          <w:tab w:val="clear" w:pos="4320"/>
          <w:tab w:val="clear" w:pos="8640"/>
          <w:tab w:val="left" w:pos="180"/>
        </w:tabs>
        <w:rPr>
          <w:rFonts w:ascii="Arial" w:hAnsi="Arial" w:cs="Arial"/>
          <w:sz w:val="22"/>
          <w:szCs w:val="22"/>
        </w:rPr>
      </w:pPr>
    </w:p>
    <w:p w14:paraId="483F5115" w14:textId="3D63B0A1" w:rsidR="00A5229D" w:rsidRPr="00A5229D" w:rsidRDefault="00A5229D" w:rsidP="00A5229D">
      <w:pPr>
        <w:pStyle w:val="Footer"/>
        <w:tabs>
          <w:tab w:val="clear" w:pos="4320"/>
          <w:tab w:val="clear" w:pos="8640"/>
          <w:tab w:val="left" w:pos="180"/>
        </w:tabs>
        <w:ind w:left="720" w:hanging="720"/>
        <w:rPr>
          <w:rFonts w:ascii="Arial" w:hAnsi="Arial" w:cs="Arial"/>
          <w:sz w:val="22"/>
          <w:szCs w:val="22"/>
        </w:rPr>
      </w:pPr>
      <w:r w:rsidRPr="00A5229D">
        <w:rPr>
          <w:rFonts w:ascii="Arial" w:hAnsi="Arial" w:cs="Arial"/>
          <w:sz w:val="22"/>
          <w:szCs w:val="22"/>
        </w:rPr>
        <w:t>III.</w:t>
      </w:r>
      <w:r w:rsidRPr="00A5229D">
        <w:rPr>
          <w:rFonts w:ascii="Arial" w:hAnsi="Arial" w:cs="Arial"/>
          <w:sz w:val="22"/>
          <w:szCs w:val="22"/>
        </w:rPr>
        <w:tab/>
        <w:t xml:space="preserve">APPROVAL OF THE </w:t>
      </w:r>
      <w:r w:rsidR="006B7EBB">
        <w:rPr>
          <w:rFonts w:ascii="Arial" w:hAnsi="Arial" w:cs="Arial"/>
          <w:sz w:val="22"/>
          <w:szCs w:val="22"/>
        </w:rPr>
        <w:t>October</w:t>
      </w:r>
      <w:r w:rsidR="0059208E">
        <w:rPr>
          <w:rFonts w:ascii="Arial" w:hAnsi="Arial" w:cs="Arial"/>
          <w:sz w:val="22"/>
          <w:szCs w:val="22"/>
        </w:rPr>
        <w:t xml:space="preserve"> 2, </w:t>
      </w:r>
      <w:r w:rsidR="008F21B4" w:rsidRPr="00A5229D">
        <w:rPr>
          <w:rFonts w:ascii="Arial" w:hAnsi="Arial" w:cs="Arial"/>
          <w:sz w:val="22"/>
          <w:szCs w:val="22"/>
        </w:rPr>
        <w:t>2023,</w:t>
      </w:r>
      <w:r w:rsidRPr="00A5229D">
        <w:rPr>
          <w:rFonts w:ascii="Arial" w:hAnsi="Arial" w:cs="Arial"/>
          <w:sz w:val="22"/>
          <w:szCs w:val="22"/>
        </w:rPr>
        <w:t xml:space="preserve"> MEETING MINUTES</w:t>
      </w:r>
    </w:p>
    <w:p w14:paraId="35691EFE" w14:textId="77777777" w:rsidR="00A5229D" w:rsidRPr="00A5229D" w:rsidRDefault="00A5229D" w:rsidP="00E57F7F">
      <w:pPr>
        <w:pStyle w:val="Footer"/>
        <w:tabs>
          <w:tab w:val="clear" w:pos="4320"/>
          <w:tab w:val="clear" w:pos="8640"/>
          <w:tab w:val="left" w:pos="180"/>
        </w:tabs>
        <w:rPr>
          <w:rFonts w:ascii="Arial" w:hAnsi="Arial" w:cs="Arial"/>
          <w:sz w:val="22"/>
          <w:szCs w:val="22"/>
        </w:rPr>
      </w:pPr>
    </w:p>
    <w:p w14:paraId="79EA1C77" w14:textId="2B6335D3" w:rsidR="00302CF2" w:rsidRPr="00A5229D" w:rsidRDefault="00BA3051" w:rsidP="00B56BBC">
      <w:pPr>
        <w:pStyle w:val="Footer"/>
        <w:tabs>
          <w:tab w:val="clear" w:pos="4320"/>
          <w:tab w:val="clear" w:pos="8640"/>
          <w:tab w:val="left" w:pos="180"/>
          <w:tab w:val="left" w:pos="720"/>
        </w:tabs>
        <w:rPr>
          <w:rFonts w:ascii="Arial" w:hAnsi="Arial" w:cs="Arial"/>
          <w:sz w:val="22"/>
          <w:szCs w:val="22"/>
        </w:rPr>
      </w:pPr>
      <w:r w:rsidRPr="00A5229D">
        <w:rPr>
          <w:rFonts w:ascii="Arial" w:hAnsi="Arial" w:cs="Arial"/>
          <w:sz w:val="22"/>
          <w:szCs w:val="22"/>
        </w:rPr>
        <w:t>I</w:t>
      </w:r>
      <w:r w:rsidR="00A5229D" w:rsidRPr="00A5229D">
        <w:rPr>
          <w:rFonts w:ascii="Arial" w:hAnsi="Arial" w:cs="Arial"/>
          <w:sz w:val="22"/>
          <w:szCs w:val="22"/>
        </w:rPr>
        <w:t>V</w:t>
      </w:r>
      <w:r w:rsidR="00302CF2" w:rsidRPr="00A5229D">
        <w:rPr>
          <w:rFonts w:ascii="Arial" w:hAnsi="Arial" w:cs="Arial"/>
          <w:sz w:val="22"/>
          <w:szCs w:val="22"/>
        </w:rPr>
        <w:t>.</w:t>
      </w:r>
      <w:r w:rsidR="00302CF2" w:rsidRPr="00A5229D">
        <w:rPr>
          <w:rFonts w:ascii="Arial" w:hAnsi="Arial" w:cs="Arial"/>
          <w:sz w:val="22"/>
          <w:szCs w:val="22"/>
        </w:rPr>
        <w:tab/>
        <w:t>REQUEST</w:t>
      </w:r>
      <w:r w:rsidR="00800050" w:rsidRPr="00A5229D">
        <w:rPr>
          <w:rFonts w:ascii="Arial" w:hAnsi="Arial" w:cs="Arial"/>
          <w:sz w:val="22"/>
          <w:szCs w:val="22"/>
        </w:rPr>
        <w:t>(S)</w:t>
      </w:r>
      <w:r w:rsidR="00302CF2" w:rsidRPr="00A5229D">
        <w:rPr>
          <w:rFonts w:ascii="Arial" w:hAnsi="Arial" w:cs="Arial"/>
          <w:sz w:val="22"/>
          <w:szCs w:val="22"/>
        </w:rPr>
        <w:t xml:space="preserve"> </w:t>
      </w:r>
      <w:r w:rsidR="0066236B">
        <w:rPr>
          <w:rFonts w:ascii="Arial" w:hAnsi="Arial" w:cs="Arial"/>
          <w:sz w:val="22"/>
          <w:szCs w:val="22"/>
        </w:rPr>
        <w:t>FOR</w:t>
      </w:r>
      <w:r w:rsidR="00302CF2" w:rsidRPr="00A5229D">
        <w:rPr>
          <w:rFonts w:ascii="Arial" w:hAnsi="Arial" w:cs="Arial"/>
          <w:sz w:val="22"/>
          <w:szCs w:val="22"/>
        </w:rPr>
        <w:t xml:space="preserve"> REVIEW</w:t>
      </w:r>
      <w:r w:rsidR="0066236B">
        <w:rPr>
          <w:rFonts w:ascii="Arial" w:hAnsi="Arial" w:cs="Arial"/>
          <w:sz w:val="22"/>
          <w:szCs w:val="22"/>
        </w:rPr>
        <w:t xml:space="preserve"> AND RECOMMENDATION</w:t>
      </w:r>
      <w:r w:rsidR="00302CF2" w:rsidRPr="00A5229D">
        <w:rPr>
          <w:rFonts w:ascii="Arial" w:hAnsi="Arial" w:cs="Arial"/>
          <w:sz w:val="22"/>
          <w:szCs w:val="22"/>
        </w:rPr>
        <w:t xml:space="preserve"> BY COMMITTEE</w:t>
      </w:r>
    </w:p>
    <w:p w14:paraId="29D51207" w14:textId="77777777" w:rsidR="00EE38CF" w:rsidRPr="00A5229D" w:rsidRDefault="00EE38CF" w:rsidP="00EE38CF">
      <w:pPr>
        <w:ind w:firstLine="720"/>
        <w:rPr>
          <w:rFonts w:ascii="Arial" w:hAnsi="Arial" w:cs="Arial"/>
          <w:sz w:val="22"/>
          <w:szCs w:val="22"/>
        </w:rPr>
      </w:pPr>
    </w:p>
    <w:p w14:paraId="6C79A09C" w14:textId="217BEA37" w:rsidR="00EE38CF" w:rsidRPr="00A5229D" w:rsidRDefault="00EE38CF" w:rsidP="00236BC4">
      <w:pPr>
        <w:ind w:firstLine="720"/>
        <w:rPr>
          <w:rFonts w:ascii="Arial" w:hAnsi="Arial" w:cs="Arial"/>
          <w:i/>
          <w:iCs/>
          <w:sz w:val="22"/>
          <w:szCs w:val="22"/>
        </w:rPr>
      </w:pPr>
      <w:r w:rsidRPr="00A5229D">
        <w:rPr>
          <w:rFonts w:ascii="Arial" w:hAnsi="Arial" w:cs="Arial"/>
          <w:i/>
          <w:iCs/>
          <w:sz w:val="22"/>
          <w:szCs w:val="22"/>
        </w:rPr>
        <w:t xml:space="preserve">Note: Public testimony will be accepted on each agenda item. </w:t>
      </w:r>
    </w:p>
    <w:p w14:paraId="25530D59" w14:textId="77777777" w:rsidR="00302CF2" w:rsidRPr="00A5229D" w:rsidRDefault="00302CF2" w:rsidP="00B56BBC">
      <w:pPr>
        <w:pStyle w:val="Footer"/>
        <w:tabs>
          <w:tab w:val="clear" w:pos="4320"/>
          <w:tab w:val="clear" w:pos="8640"/>
          <w:tab w:val="left" w:pos="180"/>
          <w:tab w:val="left" w:pos="720"/>
        </w:tabs>
        <w:rPr>
          <w:rFonts w:ascii="Arial" w:hAnsi="Arial" w:cs="Arial"/>
          <w:sz w:val="22"/>
          <w:szCs w:val="22"/>
        </w:rPr>
      </w:pPr>
    </w:p>
    <w:p w14:paraId="734F353D" w14:textId="6DC298F3" w:rsidR="00A46E80" w:rsidRPr="000905A0" w:rsidRDefault="00A46E80" w:rsidP="000905A0">
      <w:pPr>
        <w:pStyle w:val="ListParagraph"/>
        <w:numPr>
          <w:ilvl w:val="0"/>
          <w:numId w:val="25"/>
        </w:numPr>
        <w:spacing w:after="160" w:line="252" w:lineRule="auto"/>
        <w:jc w:val="both"/>
        <w:rPr>
          <w:rFonts w:ascii="Arial" w:hAnsi="Arial" w:cs="Arial"/>
        </w:rPr>
      </w:pPr>
      <w:r w:rsidRPr="000905A0">
        <w:rPr>
          <w:rFonts w:ascii="Arial" w:hAnsi="Arial" w:cs="Arial"/>
        </w:rPr>
        <w:t xml:space="preserve">Request to: (1) Preliminarily Review the Currently Unlisted Wasp, </w:t>
      </w:r>
      <w:proofErr w:type="spellStart"/>
      <w:r w:rsidRPr="000905A0">
        <w:rPr>
          <w:rFonts w:ascii="Arial" w:hAnsi="Arial" w:cs="Arial"/>
          <w:i/>
          <w:iCs/>
        </w:rPr>
        <w:t>Aprostocetus</w:t>
      </w:r>
      <w:proofErr w:type="spellEnd"/>
      <w:r w:rsidRPr="000905A0">
        <w:rPr>
          <w:rFonts w:ascii="Arial" w:hAnsi="Arial" w:cs="Arial"/>
          <w:i/>
          <w:iCs/>
        </w:rPr>
        <w:t xml:space="preserve"> nitens</w:t>
      </w:r>
      <w:r w:rsidRPr="000905A0">
        <w:rPr>
          <w:rFonts w:ascii="Arial" w:hAnsi="Arial" w:cs="Arial"/>
        </w:rPr>
        <w:t xml:space="preserve"> (Hymenoptera: </w:t>
      </w:r>
      <w:proofErr w:type="spellStart"/>
      <w:r w:rsidRPr="000905A0">
        <w:rPr>
          <w:rFonts w:ascii="Arial" w:hAnsi="Arial" w:cs="Arial"/>
        </w:rPr>
        <w:t>Eulophidae</w:t>
      </w:r>
      <w:proofErr w:type="spellEnd"/>
      <w:r w:rsidRPr="000905A0">
        <w:rPr>
          <w:rFonts w:ascii="Arial" w:hAnsi="Arial" w:cs="Arial"/>
        </w:rPr>
        <w:t xml:space="preserve">), for Future Placement on the List of Restricted Animals (Part A) as a Biocontrol Agent of </w:t>
      </w:r>
      <w:proofErr w:type="spellStart"/>
      <w:r w:rsidRPr="000905A0">
        <w:rPr>
          <w:rFonts w:ascii="Arial" w:hAnsi="Arial" w:cs="Arial"/>
          <w:i/>
          <w:iCs/>
        </w:rPr>
        <w:t>Quadrastichus</w:t>
      </w:r>
      <w:proofErr w:type="spellEnd"/>
      <w:r w:rsidRPr="000905A0">
        <w:rPr>
          <w:rFonts w:ascii="Arial" w:hAnsi="Arial" w:cs="Arial"/>
          <w:i/>
          <w:iCs/>
        </w:rPr>
        <w:t xml:space="preserve"> </w:t>
      </w:r>
      <w:proofErr w:type="spellStart"/>
      <w:r w:rsidRPr="000905A0">
        <w:rPr>
          <w:rFonts w:ascii="Arial" w:hAnsi="Arial" w:cs="Arial"/>
          <w:i/>
          <w:iCs/>
        </w:rPr>
        <w:t>erythrinae</w:t>
      </w:r>
      <w:proofErr w:type="spellEnd"/>
      <w:r w:rsidRPr="000905A0">
        <w:rPr>
          <w:rFonts w:ascii="Arial" w:hAnsi="Arial" w:cs="Arial"/>
          <w:i/>
          <w:iCs/>
        </w:rPr>
        <w:t xml:space="preserve"> </w:t>
      </w:r>
      <w:r w:rsidRPr="000905A0">
        <w:rPr>
          <w:rFonts w:ascii="Arial" w:hAnsi="Arial" w:cs="Arial"/>
        </w:rPr>
        <w:t xml:space="preserve">(Hymenoptera: </w:t>
      </w:r>
      <w:proofErr w:type="spellStart"/>
      <w:r w:rsidRPr="000905A0">
        <w:rPr>
          <w:rFonts w:ascii="Arial" w:hAnsi="Arial" w:cs="Arial"/>
        </w:rPr>
        <w:t>Eulophidae</w:t>
      </w:r>
      <w:proofErr w:type="spellEnd"/>
      <w:r w:rsidRPr="000905A0">
        <w:rPr>
          <w:rFonts w:ascii="Arial" w:hAnsi="Arial" w:cs="Arial"/>
        </w:rPr>
        <w:t>)</w:t>
      </w:r>
      <w:r w:rsidRPr="000905A0">
        <w:rPr>
          <w:rFonts w:ascii="Arial" w:hAnsi="Arial" w:cs="Arial"/>
          <w:i/>
          <w:iCs/>
        </w:rPr>
        <w:t>,</w:t>
      </w:r>
      <w:r w:rsidRPr="000905A0">
        <w:rPr>
          <w:rFonts w:ascii="Arial" w:hAnsi="Arial" w:cs="Arial"/>
        </w:rPr>
        <w:t xml:space="preserve"> by the Hawaiʻi Department of Agriculture, Plant Pest Control Branch (HDOA-PPC); (2) Provided the Wasp, </w:t>
      </w:r>
      <w:proofErr w:type="spellStart"/>
      <w:r w:rsidRPr="000905A0">
        <w:rPr>
          <w:rFonts w:ascii="Arial" w:hAnsi="Arial" w:cs="Arial"/>
          <w:i/>
          <w:iCs/>
        </w:rPr>
        <w:t>Aprostocetus</w:t>
      </w:r>
      <w:proofErr w:type="spellEnd"/>
      <w:r w:rsidRPr="000905A0">
        <w:rPr>
          <w:rFonts w:ascii="Arial" w:hAnsi="Arial" w:cs="Arial"/>
          <w:i/>
          <w:iCs/>
        </w:rPr>
        <w:t xml:space="preserve"> nitens,</w:t>
      </w:r>
      <w:r w:rsidRPr="000905A0">
        <w:rPr>
          <w:rFonts w:ascii="Arial" w:hAnsi="Arial" w:cs="Arial"/>
        </w:rPr>
        <w:t xml:space="preserve"> is Placed on the List of Restricted Animals (Part A), Allow the Import and Field Release from the HDOA-PPC Insect Containment Facility [Laboratory Quarantine] of the Wasp, </w:t>
      </w:r>
      <w:proofErr w:type="spellStart"/>
      <w:r w:rsidRPr="000905A0">
        <w:rPr>
          <w:rFonts w:ascii="Arial" w:hAnsi="Arial" w:cs="Arial"/>
          <w:i/>
          <w:iCs/>
        </w:rPr>
        <w:t>Aprostocetus</w:t>
      </w:r>
      <w:proofErr w:type="spellEnd"/>
      <w:r w:rsidRPr="000905A0">
        <w:rPr>
          <w:rFonts w:ascii="Arial" w:hAnsi="Arial" w:cs="Arial"/>
          <w:i/>
          <w:iCs/>
        </w:rPr>
        <w:t xml:space="preserve"> nitens</w:t>
      </w:r>
      <w:r w:rsidRPr="000905A0">
        <w:rPr>
          <w:rFonts w:ascii="Arial" w:hAnsi="Arial" w:cs="Arial"/>
        </w:rPr>
        <w:t xml:space="preserve">, by Permit, for Biocontrol of </w:t>
      </w:r>
      <w:proofErr w:type="spellStart"/>
      <w:r w:rsidRPr="000905A0">
        <w:rPr>
          <w:rFonts w:ascii="Arial" w:hAnsi="Arial" w:cs="Arial"/>
          <w:i/>
          <w:iCs/>
        </w:rPr>
        <w:t>Quadrastichus</w:t>
      </w:r>
      <w:proofErr w:type="spellEnd"/>
      <w:r w:rsidRPr="000905A0">
        <w:rPr>
          <w:rFonts w:ascii="Arial" w:hAnsi="Arial" w:cs="Arial"/>
          <w:i/>
          <w:iCs/>
        </w:rPr>
        <w:t xml:space="preserve"> </w:t>
      </w:r>
      <w:proofErr w:type="spellStart"/>
      <w:r w:rsidRPr="000905A0">
        <w:rPr>
          <w:rFonts w:ascii="Arial" w:hAnsi="Arial" w:cs="Arial"/>
          <w:i/>
          <w:iCs/>
        </w:rPr>
        <w:t>erythrinae</w:t>
      </w:r>
      <w:proofErr w:type="spellEnd"/>
      <w:r w:rsidRPr="000905A0">
        <w:rPr>
          <w:rFonts w:ascii="Arial" w:hAnsi="Arial" w:cs="Arial"/>
        </w:rPr>
        <w:t xml:space="preserve"> by HDOA-PPC; and (3) Provided the Wasp, </w:t>
      </w:r>
      <w:proofErr w:type="spellStart"/>
      <w:r w:rsidRPr="000905A0">
        <w:rPr>
          <w:rFonts w:ascii="Arial" w:hAnsi="Arial" w:cs="Arial"/>
          <w:i/>
          <w:iCs/>
        </w:rPr>
        <w:t>Aprostocetus</w:t>
      </w:r>
      <w:proofErr w:type="spellEnd"/>
      <w:r w:rsidRPr="000905A0">
        <w:rPr>
          <w:rFonts w:ascii="Arial" w:hAnsi="Arial" w:cs="Arial"/>
          <w:i/>
          <w:iCs/>
        </w:rPr>
        <w:t xml:space="preserve"> nitens,</w:t>
      </w:r>
      <w:r w:rsidRPr="000905A0">
        <w:rPr>
          <w:rFonts w:ascii="Arial" w:hAnsi="Arial" w:cs="Arial"/>
        </w:rPr>
        <w:t xml:space="preserve"> is Placed on the List of Restricted Animals (Part A), Establish Permit Conditions for the Import and Field Release of the Wasp </w:t>
      </w:r>
      <w:proofErr w:type="spellStart"/>
      <w:r w:rsidRPr="000905A0">
        <w:rPr>
          <w:rFonts w:ascii="Arial" w:hAnsi="Arial" w:cs="Arial"/>
          <w:i/>
          <w:iCs/>
        </w:rPr>
        <w:t>Aprostocetus</w:t>
      </w:r>
      <w:proofErr w:type="spellEnd"/>
      <w:r w:rsidRPr="000905A0">
        <w:rPr>
          <w:rFonts w:ascii="Arial" w:hAnsi="Arial" w:cs="Arial"/>
          <w:i/>
          <w:iCs/>
        </w:rPr>
        <w:t xml:space="preserve"> nitens</w:t>
      </w:r>
      <w:r w:rsidRPr="000905A0">
        <w:rPr>
          <w:rFonts w:ascii="Arial" w:hAnsi="Arial" w:cs="Arial"/>
        </w:rPr>
        <w:t xml:space="preserve"> as a Biocontrol Agent of </w:t>
      </w:r>
      <w:proofErr w:type="spellStart"/>
      <w:r w:rsidRPr="000905A0">
        <w:rPr>
          <w:rFonts w:ascii="Arial" w:hAnsi="Arial" w:cs="Arial"/>
          <w:i/>
          <w:iCs/>
        </w:rPr>
        <w:t>Quadrastichus</w:t>
      </w:r>
      <w:proofErr w:type="spellEnd"/>
      <w:r w:rsidRPr="000905A0">
        <w:rPr>
          <w:rFonts w:ascii="Arial" w:hAnsi="Arial" w:cs="Arial"/>
          <w:i/>
          <w:iCs/>
        </w:rPr>
        <w:t xml:space="preserve"> </w:t>
      </w:r>
      <w:proofErr w:type="spellStart"/>
      <w:r w:rsidRPr="000905A0">
        <w:rPr>
          <w:rFonts w:ascii="Arial" w:hAnsi="Arial" w:cs="Arial"/>
          <w:i/>
          <w:iCs/>
        </w:rPr>
        <w:t>erythrinae</w:t>
      </w:r>
      <w:proofErr w:type="spellEnd"/>
      <w:r w:rsidRPr="000905A0">
        <w:rPr>
          <w:rFonts w:ascii="Arial" w:hAnsi="Arial" w:cs="Arial"/>
        </w:rPr>
        <w:t xml:space="preserve"> by HDOA-PPC. </w:t>
      </w:r>
    </w:p>
    <w:p w14:paraId="40BA4C69" w14:textId="77777777" w:rsidR="00A46E80" w:rsidRPr="000905A0" w:rsidRDefault="00A46E80" w:rsidP="000905A0">
      <w:pPr>
        <w:pStyle w:val="ListParagraph"/>
        <w:numPr>
          <w:ilvl w:val="0"/>
          <w:numId w:val="25"/>
        </w:numPr>
        <w:jc w:val="both"/>
        <w:rPr>
          <w:rFonts w:ascii="Arial" w:hAnsi="Arial" w:cs="Arial"/>
        </w:rPr>
      </w:pPr>
      <w:r w:rsidRPr="000905A0">
        <w:rPr>
          <w:rFonts w:ascii="Arial" w:hAnsi="Arial" w:cs="Arial"/>
        </w:rPr>
        <w:t xml:space="preserve">Request to: (1) Allow the Importation of Peacock Bass, </w:t>
      </w:r>
      <w:proofErr w:type="spellStart"/>
      <w:r w:rsidRPr="000905A0">
        <w:rPr>
          <w:rFonts w:ascii="Arial" w:hAnsi="Arial" w:cs="Arial"/>
          <w:i/>
          <w:iCs/>
        </w:rPr>
        <w:t>Cichla</w:t>
      </w:r>
      <w:proofErr w:type="spellEnd"/>
      <w:r w:rsidRPr="000905A0">
        <w:rPr>
          <w:rFonts w:ascii="Arial" w:hAnsi="Arial" w:cs="Arial"/>
          <w:i/>
          <w:iCs/>
        </w:rPr>
        <w:t xml:space="preserve"> </w:t>
      </w:r>
      <w:proofErr w:type="spellStart"/>
      <w:r w:rsidRPr="000905A0">
        <w:rPr>
          <w:rFonts w:ascii="Arial" w:hAnsi="Arial" w:cs="Arial"/>
          <w:i/>
          <w:iCs/>
        </w:rPr>
        <w:t>ocellaris</w:t>
      </w:r>
      <w:proofErr w:type="spellEnd"/>
      <w:r w:rsidRPr="000905A0">
        <w:rPr>
          <w:rFonts w:ascii="Arial" w:hAnsi="Arial" w:cs="Arial"/>
        </w:rPr>
        <w:t xml:space="preserve">, a Fish on the List of Conditionally Approved Animals, by Permit, for Public Fishery Restocking, by the Hawaii Department of Land and Natural Resources; and (2) Establish Permit Conditions for the Importation of Peacock Bass, </w:t>
      </w:r>
      <w:proofErr w:type="spellStart"/>
      <w:r w:rsidRPr="000905A0">
        <w:rPr>
          <w:rFonts w:ascii="Arial" w:hAnsi="Arial" w:cs="Arial"/>
          <w:i/>
          <w:iCs/>
        </w:rPr>
        <w:t>Cichla</w:t>
      </w:r>
      <w:proofErr w:type="spellEnd"/>
      <w:r w:rsidRPr="000905A0">
        <w:rPr>
          <w:rFonts w:ascii="Arial" w:hAnsi="Arial" w:cs="Arial"/>
          <w:i/>
          <w:iCs/>
        </w:rPr>
        <w:t xml:space="preserve"> </w:t>
      </w:r>
      <w:proofErr w:type="spellStart"/>
      <w:r w:rsidRPr="000905A0">
        <w:rPr>
          <w:rFonts w:ascii="Arial" w:hAnsi="Arial" w:cs="Arial"/>
          <w:i/>
          <w:iCs/>
        </w:rPr>
        <w:t>ocellaris</w:t>
      </w:r>
      <w:proofErr w:type="spellEnd"/>
      <w:r w:rsidRPr="000905A0">
        <w:rPr>
          <w:rFonts w:ascii="Arial" w:hAnsi="Arial" w:cs="Arial"/>
        </w:rPr>
        <w:t>, a Fish on the List of Conditionally Approved Animals, by Permit, for Public Fishery Restocking, by the Hawaii Department of Land and Natural Resources.</w:t>
      </w:r>
    </w:p>
    <w:p w14:paraId="536CC13F" w14:textId="77777777" w:rsidR="00A62B90" w:rsidRDefault="00A62B90" w:rsidP="00A62B90">
      <w:pPr>
        <w:pStyle w:val="ListParagraph"/>
        <w:rPr>
          <w:rFonts w:ascii="Arial" w:hAnsi="Arial" w:cs="Arial"/>
        </w:rPr>
      </w:pPr>
    </w:p>
    <w:p w14:paraId="6BB87E9B" w14:textId="572577AB" w:rsidR="00A62B90" w:rsidRPr="00CC3322" w:rsidRDefault="00A62B90" w:rsidP="00A62B90">
      <w:pPr>
        <w:pStyle w:val="ListParagraph"/>
        <w:numPr>
          <w:ilvl w:val="0"/>
          <w:numId w:val="25"/>
        </w:numPr>
        <w:rPr>
          <w:rFonts w:ascii="Arial" w:hAnsi="Arial" w:cs="Arial"/>
        </w:rPr>
      </w:pPr>
      <w:r w:rsidRPr="00CC3322">
        <w:rPr>
          <w:rFonts w:ascii="Arial" w:hAnsi="Arial" w:cs="Arial"/>
        </w:rPr>
        <w:t>Request for Review and Recommendation on the Proposed Changes to Hawaii Administrative Rules, Chapter 4-72, entitled “Plant and Non-Domestic Animal Quarantine Plant Intrastate Rules” to among other things:</w:t>
      </w:r>
    </w:p>
    <w:p w14:paraId="1FDDEB3C" w14:textId="77777777" w:rsidR="00A62B90" w:rsidRPr="00CC3322" w:rsidRDefault="00A62B90" w:rsidP="00A62B90">
      <w:pPr>
        <w:pStyle w:val="ListParagraph"/>
        <w:numPr>
          <w:ilvl w:val="1"/>
          <w:numId w:val="24"/>
        </w:numPr>
        <w:ind w:left="1080"/>
        <w:rPr>
          <w:rFonts w:ascii="Arial" w:hAnsi="Arial" w:cs="Arial"/>
        </w:rPr>
      </w:pPr>
      <w:r w:rsidRPr="00CC3322">
        <w:rPr>
          <w:rFonts w:ascii="Arial" w:hAnsi="Arial" w:cs="Arial"/>
        </w:rPr>
        <w:lastRenderedPageBreak/>
        <w:t>Implement Plant Quarantine Interim Rule 2</w:t>
      </w:r>
      <w:r>
        <w:rPr>
          <w:rFonts w:ascii="Arial" w:hAnsi="Arial" w:cs="Arial"/>
        </w:rPr>
        <w:t>3</w:t>
      </w:r>
      <w:r w:rsidRPr="00CC3322">
        <w:rPr>
          <w:rFonts w:ascii="Arial" w:hAnsi="Arial" w:cs="Arial"/>
        </w:rPr>
        <w:t xml:space="preserve">-1, Regarding Quarantine Restrictions on the Coconut Rhinoceros Beetle (CRB) and CRB host materials; </w:t>
      </w:r>
    </w:p>
    <w:p w14:paraId="1F961811" w14:textId="77777777" w:rsidR="00A62B90" w:rsidRPr="00CC3322" w:rsidRDefault="00A62B90" w:rsidP="00A62B90">
      <w:pPr>
        <w:pStyle w:val="ListParagraph"/>
        <w:numPr>
          <w:ilvl w:val="1"/>
          <w:numId w:val="24"/>
        </w:numPr>
        <w:ind w:left="1080"/>
        <w:rPr>
          <w:rFonts w:ascii="Arial" w:hAnsi="Arial" w:cs="Arial"/>
        </w:rPr>
      </w:pPr>
      <w:r w:rsidRPr="00CC3322">
        <w:rPr>
          <w:rFonts w:ascii="Arial" w:hAnsi="Arial" w:cs="Arial"/>
        </w:rPr>
        <w:t xml:space="preserve">Implement Fees for Inspections and the Processing and Issuance of Permits; </w:t>
      </w:r>
    </w:p>
    <w:p w14:paraId="5C2611A6" w14:textId="77777777" w:rsidR="00A62B90" w:rsidRDefault="00A62B90" w:rsidP="00A62B90">
      <w:pPr>
        <w:pStyle w:val="ListParagraph"/>
        <w:numPr>
          <w:ilvl w:val="1"/>
          <w:numId w:val="24"/>
        </w:numPr>
        <w:ind w:left="1080"/>
        <w:rPr>
          <w:rFonts w:ascii="Arial" w:hAnsi="Arial" w:cs="Arial"/>
        </w:rPr>
      </w:pPr>
      <w:r w:rsidRPr="00CC3322">
        <w:rPr>
          <w:rFonts w:ascii="Arial" w:hAnsi="Arial" w:cs="Arial"/>
        </w:rPr>
        <w:t>Include Penalties for Non-</w:t>
      </w:r>
      <w:r>
        <w:rPr>
          <w:rFonts w:ascii="Arial" w:hAnsi="Arial" w:cs="Arial"/>
        </w:rPr>
        <w:t>C</w:t>
      </w:r>
      <w:r w:rsidRPr="00CC3322">
        <w:rPr>
          <w:rFonts w:ascii="Arial" w:hAnsi="Arial" w:cs="Arial"/>
        </w:rPr>
        <w:t xml:space="preserve">ompliance; and </w:t>
      </w:r>
    </w:p>
    <w:p w14:paraId="0E6E1618" w14:textId="11C66D3D" w:rsidR="00A62B90" w:rsidRDefault="00A62B90" w:rsidP="00A62B90">
      <w:pPr>
        <w:pStyle w:val="ListParagraph"/>
        <w:numPr>
          <w:ilvl w:val="1"/>
          <w:numId w:val="24"/>
        </w:numPr>
        <w:ind w:left="1080"/>
        <w:rPr>
          <w:rFonts w:ascii="Arial" w:hAnsi="Arial" w:cs="Arial"/>
        </w:rPr>
      </w:pPr>
      <w:r>
        <w:rPr>
          <w:rFonts w:ascii="Arial" w:hAnsi="Arial" w:cs="Arial"/>
        </w:rPr>
        <w:t xml:space="preserve">Make Other </w:t>
      </w:r>
      <w:r w:rsidRPr="00A62B90">
        <w:rPr>
          <w:rFonts w:ascii="Arial" w:hAnsi="Arial" w:cs="Arial"/>
        </w:rPr>
        <w:t>Changes for Clarity or Simplification and Other Non-substantive Changes Correcting Grammar, Punctuation, or Typeface.</w:t>
      </w:r>
    </w:p>
    <w:p w14:paraId="00F0A10E" w14:textId="77777777" w:rsidR="00A62B90" w:rsidRDefault="00A62B90" w:rsidP="00A62B90">
      <w:pPr>
        <w:ind w:firstLine="720"/>
        <w:rPr>
          <w:rFonts w:ascii="Arial" w:hAnsi="Arial" w:cs="Arial"/>
        </w:rPr>
      </w:pPr>
    </w:p>
    <w:p w14:paraId="2D716EF7" w14:textId="295D7224" w:rsidR="00A62B90" w:rsidRPr="00A62B90" w:rsidRDefault="00A62B90" w:rsidP="00A62B90">
      <w:pPr>
        <w:ind w:firstLine="720"/>
        <w:rPr>
          <w:rFonts w:ascii="Arial" w:hAnsi="Arial" w:cs="Arial"/>
        </w:rPr>
      </w:pPr>
      <w:r w:rsidRPr="00A62B90">
        <w:rPr>
          <w:rFonts w:ascii="Arial" w:hAnsi="Arial" w:cs="Arial"/>
        </w:rPr>
        <w:t>(See attachment 1 for a summary of the specific proposed changes)</w:t>
      </w:r>
    </w:p>
    <w:p w14:paraId="2F74BF71" w14:textId="32F15EAE" w:rsidR="00747DF0" w:rsidRPr="00A5229D" w:rsidRDefault="00747DF0" w:rsidP="00747DF0">
      <w:pPr>
        <w:rPr>
          <w:rFonts w:ascii="Arial" w:hAnsi="Arial" w:cs="Arial"/>
          <w:sz w:val="22"/>
          <w:szCs w:val="22"/>
        </w:rPr>
      </w:pPr>
    </w:p>
    <w:p w14:paraId="615C70C5" w14:textId="3E7F8462" w:rsidR="00302CF2" w:rsidRPr="00A5229D" w:rsidRDefault="00302CF2" w:rsidP="00967699">
      <w:pPr>
        <w:pStyle w:val="Footer"/>
        <w:tabs>
          <w:tab w:val="clear" w:pos="4320"/>
          <w:tab w:val="clear" w:pos="8640"/>
          <w:tab w:val="left" w:pos="180"/>
          <w:tab w:val="left" w:pos="720"/>
        </w:tabs>
        <w:rPr>
          <w:rFonts w:ascii="Arial" w:hAnsi="Arial" w:cs="Arial"/>
          <w:sz w:val="22"/>
          <w:szCs w:val="22"/>
        </w:rPr>
      </w:pPr>
      <w:r w:rsidRPr="00A5229D">
        <w:rPr>
          <w:rFonts w:ascii="Arial" w:hAnsi="Arial" w:cs="Arial"/>
          <w:sz w:val="22"/>
          <w:szCs w:val="22"/>
        </w:rPr>
        <w:t>V.</w:t>
      </w:r>
      <w:r w:rsidRPr="00A5229D">
        <w:rPr>
          <w:rFonts w:ascii="Arial" w:hAnsi="Arial" w:cs="Arial"/>
          <w:sz w:val="22"/>
          <w:szCs w:val="22"/>
        </w:rPr>
        <w:tab/>
        <w:t>ADJOURNMENT</w:t>
      </w:r>
    </w:p>
    <w:p w14:paraId="0593C6CD" w14:textId="2611F453" w:rsidR="00302CF2" w:rsidRDefault="00302CF2" w:rsidP="00967699">
      <w:pPr>
        <w:pStyle w:val="Footer"/>
        <w:tabs>
          <w:tab w:val="clear" w:pos="4320"/>
          <w:tab w:val="clear" w:pos="8640"/>
          <w:tab w:val="left" w:pos="180"/>
          <w:tab w:val="left" w:pos="720"/>
        </w:tabs>
        <w:rPr>
          <w:rFonts w:ascii="Arial" w:hAnsi="Arial" w:cs="Arial"/>
          <w:szCs w:val="24"/>
        </w:rPr>
      </w:pPr>
    </w:p>
    <w:p w14:paraId="19D6D199" w14:textId="77777777" w:rsidR="00BA3051" w:rsidRPr="00C75A93" w:rsidRDefault="00BA3051" w:rsidP="00967699">
      <w:pPr>
        <w:pStyle w:val="Footer"/>
        <w:tabs>
          <w:tab w:val="clear" w:pos="4320"/>
          <w:tab w:val="clear" w:pos="8640"/>
          <w:tab w:val="left" w:pos="180"/>
          <w:tab w:val="left" w:pos="720"/>
        </w:tabs>
        <w:rPr>
          <w:rFonts w:ascii="Arial" w:hAnsi="Arial" w:cs="Arial"/>
          <w:szCs w:val="24"/>
        </w:rPr>
      </w:pPr>
    </w:p>
    <w:p w14:paraId="113E4CEA" w14:textId="77777777" w:rsidR="00302CF2" w:rsidRPr="00C75A93" w:rsidRDefault="00302CF2" w:rsidP="00713426">
      <w:pPr>
        <w:pStyle w:val="Footer"/>
        <w:tabs>
          <w:tab w:val="clear" w:pos="4320"/>
          <w:tab w:val="clear" w:pos="8640"/>
          <w:tab w:val="left" w:pos="180"/>
          <w:tab w:val="left" w:pos="720"/>
        </w:tabs>
        <w:jc w:val="center"/>
        <w:rPr>
          <w:rFonts w:ascii="Arial" w:hAnsi="Arial" w:cs="Arial"/>
          <w:sz w:val="22"/>
          <w:szCs w:val="22"/>
        </w:rPr>
      </w:pPr>
      <w:r w:rsidRPr="00C75A93">
        <w:rPr>
          <w:rFonts w:ascii="Arial" w:hAnsi="Arial" w:cs="Arial"/>
          <w:bCs/>
          <w:sz w:val="22"/>
          <w:szCs w:val="22"/>
        </w:rPr>
        <w:t>~~~~~~~~~~~~~~~~~~~~~~~~~~~~~~~~~~~~~~~~~~~~~~~~~~~~~~~~~~~~~~~~~~~~~~~~</w:t>
      </w:r>
    </w:p>
    <w:p w14:paraId="1E196774" w14:textId="5D6A6EC7" w:rsidR="00302CF2" w:rsidRPr="00236BC4" w:rsidRDefault="00302CF2" w:rsidP="00236BC4">
      <w:pPr>
        <w:jc w:val="center"/>
        <w:textAlignment w:val="baseline"/>
        <w:rPr>
          <w:rFonts w:ascii="Arial" w:hAnsi="Arial" w:cs="Arial"/>
          <w:b/>
          <w:i/>
          <w:sz w:val="22"/>
          <w:szCs w:val="22"/>
        </w:rPr>
      </w:pPr>
      <w:r w:rsidRPr="00236BC4">
        <w:rPr>
          <w:rFonts w:ascii="Arial" w:hAnsi="Arial" w:cs="Arial"/>
          <w:b/>
          <w:i/>
          <w:sz w:val="22"/>
          <w:szCs w:val="22"/>
        </w:rPr>
        <w:t xml:space="preserve">The </w:t>
      </w:r>
      <w:r w:rsidR="000A6C28" w:rsidRPr="00236BC4">
        <w:rPr>
          <w:rFonts w:ascii="Arial" w:hAnsi="Arial" w:cs="Arial"/>
          <w:b/>
          <w:i/>
          <w:sz w:val="22"/>
          <w:szCs w:val="22"/>
        </w:rPr>
        <w:t>Committee</w:t>
      </w:r>
      <w:r w:rsidRPr="00236BC4">
        <w:rPr>
          <w:rFonts w:ascii="Arial" w:hAnsi="Arial" w:cs="Arial"/>
          <w:b/>
          <w:i/>
          <w:sz w:val="22"/>
          <w:szCs w:val="22"/>
        </w:rPr>
        <w:t xml:space="preserve"> may go into Executive Session pursuant to exceptions provided under Section 92-5, Hawaii Revised Statutes (HRS), including to consult with the </w:t>
      </w:r>
      <w:r w:rsidR="000A6C28" w:rsidRPr="00236BC4">
        <w:rPr>
          <w:rFonts w:ascii="Arial" w:hAnsi="Arial" w:cs="Arial"/>
          <w:b/>
          <w:i/>
          <w:sz w:val="22"/>
          <w:szCs w:val="22"/>
        </w:rPr>
        <w:t>Committee</w:t>
      </w:r>
      <w:r w:rsidRPr="00236BC4">
        <w:rPr>
          <w:rFonts w:ascii="Arial" w:hAnsi="Arial" w:cs="Arial"/>
          <w:b/>
          <w:i/>
          <w:sz w:val="22"/>
          <w:szCs w:val="22"/>
        </w:rPr>
        <w:t xml:space="preserve">'s attorney on questions and issues pertaining to the </w:t>
      </w:r>
      <w:r w:rsidR="000A6C28" w:rsidRPr="00236BC4">
        <w:rPr>
          <w:rFonts w:ascii="Arial" w:hAnsi="Arial" w:cs="Arial"/>
          <w:b/>
          <w:i/>
          <w:sz w:val="22"/>
          <w:szCs w:val="22"/>
        </w:rPr>
        <w:t>Committee</w:t>
      </w:r>
      <w:r w:rsidRPr="00236BC4">
        <w:rPr>
          <w:rFonts w:ascii="Arial" w:hAnsi="Arial" w:cs="Arial"/>
          <w:b/>
          <w:i/>
          <w:sz w:val="22"/>
          <w:szCs w:val="22"/>
        </w:rPr>
        <w:t>'s powers, duties, privileges, immunities, and liabilities, pursuant to Section 92-5(4), HRS.</w:t>
      </w:r>
    </w:p>
    <w:p w14:paraId="20ADA727" w14:textId="40F23DE9" w:rsidR="00DA4DA1" w:rsidRPr="005E14F4" w:rsidRDefault="00DA4DA1" w:rsidP="00EB3210">
      <w:pPr>
        <w:textAlignment w:val="baseline"/>
        <w:rPr>
          <w:rFonts w:ascii="Arial" w:hAnsi="Arial" w:cs="Arial"/>
          <w:i/>
          <w:color w:val="333333"/>
          <w:sz w:val="22"/>
          <w:szCs w:val="22"/>
        </w:rPr>
      </w:pPr>
    </w:p>
    <w:p w14:paraId="4A21DDD3" w14:textId="711FD5D6"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The Hawai‘i Department of Agriculture</w:t>
      </w:r>
      <w:r w:rsidR="006F1E9F">
        <w:rPr>
          <w:rFonts w:ascii="Arial" w:hAnsi="Arial" w:cs="Arial"/>
          <w:i/>
          <w:iCs/>
          <w:sz w:val="22"/>
          <w:szCs w:val="22"/>
        </w:rPr>
        <w:t xml:space="preserve"> </w:t>
      </w:r>
      <w:r w:rsidR="006F1E9F" w:rsidRPr="00A62B90">
        <w:rPr>
          <w:rFonts w:ascii="Arial" w:hAnsi="Arial" w:cs="Arial"/>
          <w:i/>
          <w:iCs/>
          <w:sz w:val="22"/>
          <w:szCs w:val="22"/>
        </w:rPr>
        <w:t>(</w:t>
      </w:r>
      <w:r w:rsidR="00345459" w:rsidRPr="00A62B90">
        <w:rPr>
          <w:rFonts w:ascii="Arial" w:hAnsi="Arial" w:cs="Arial"/>
          <w:i/>
          <w:iCs/>
          <w:sz w:val="22"/>
          <w:szCs w:val="22"/>
        </w:rPr>
        <w:t xml:space="preserve">HDOA) </w:t>
      </w:r>
      <w:r w:rsidR="00345459" w:rsidRPr="00345459">
        <w:rPr>
          <w:rFonts w:ascii="Arial" w:hAnsi="Arial" w:cs="Arial"/>
          <w:i/>
          <w:iCs/>
          <w:color w:val="000000" w:themeColor="text1"/>
          <w:sz w:val="22"/>
          <w:szCs w:val="22"/>
        </w:rPr>
        <w:t>does</w:t>
      </w:r>
      <w:r w:rsidRPr="00345459">
        <w:rPr>
          <w:rFonts w:ascii="Arial" w:hAnsi="Arial" w:cs="Arial"/>
          <w:i/>
          <w:iCs/>
          <w:color w:val="000000" w:themeColor="text1"/>
          <w:sz w:val="22"/>
          <w:szCs w:val="22"/>
        </w:rPr>
        <w:t xml:space="preserve"> </w:t>
      </w:r>
      <w:r w:rsidRPr="00236BC4">
        <w:rPr>
          <w:rFonts w:ascii="Arial" w:hAnsi="Arial" w:cs="Arial"/>
          <w:i/>
          <w:iCs/>
          <w:sz w:val="22"/>
          <w:szCs w:val="22"/>
        </w:rPr>
        <w:t xml:space="preserve">not discriminate on the basis of race, </w:t>
      </w:r>
    </w:p>
    <w:p w14:paraId="1047B85A" w14:textId="77777777"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 xml:space="preserve">color, sex, national origin, age, or disability, or any other class as protected under </w:t>
      </w:r>
    </w:p>
    <w:p w14:paraId="073A3A54" w14:textId="196AAB4D"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applicable federal or state law, in administration of its programs, or activities, and the Department of Agriculture does not intimidate or retaliate against any individual or group because they have exercised their rights to participate in actions protected, or oppose action prohibited, by 40 C.F.R. Parts 5 and 7, or for the purpose of interfering with such rights.</w:t>
      </w:r>
    </w:p>
    <w:p w14:paraId="5FDC558C" w14:textId="77777777" w:rsidR="00CE5CC0" w:rsidRPr="00236BC4" w:rsidRDefault="00CE5CC0" w:rsidP="00EB3210">
      <w:pPr>
        <w:jc w:val="center"/>
        <w:rPr>
          <w:rFonts w:ascii="Arial" w:hAnsi="Arial" w:cs="Arial"/>
          <w:i/>
          <w:iCs/>
          <w:sz w:val="22"/>
          <w:szCs w:val="22"/>
        </w:rPr>
      </w:pPr>
    </w:p>
    <w:p w14:paraId="22CABC12" w14:textId="77777777" w:rsidR="00CE5CC0" w:rsidRPr="00236BC4" w:rsidRDefault="00CE5CC0" w:rsidP="00236BC4">
      <w:pPr>
        <w:spacing w:after="160"/>
        <w:jc w:val="center"/>
        <w:rPr>
          <w:rFonts w:ascii="Arial" w:hAnsi="Arial" w:cs="Arial"/>
          <w:i/>
          <w:iCs/>
          <w:sz w:val="22"/>
          <w:szCs w:val="22"/>
        </w:rPr>
      </w:pPr>
      <w:r w:rsidRPr="00236BC4">
        <w:rPr>
          <w:rFonts w:ascii="Arial" w:hAnsi="Arial" w:cs="Arial"/>
          <w:i/>
          <w:iCs/>
          <w:sz w:val="22"/>
          <w:szCs w:val="22"/>
        </w:rPr>
        <w:t>If you have any questions about this notice or any of the Department’s non-discrimination programs, policies, or procedures, you may contact:</w:t>
      </w:r>
    </w:p>
    <w:p w14:paraId="569DBAB5" w14:textId="5F0C5C86" w:rsidR="00CE5CC0" w:rsidRPr="00236BC4" w:rsidRDefault="00470474" w:rsidP="00EB3210">
      <w:pPr>
        <w:jc w:val="center"/>
        <w:rPr>
          <w:rFonts w:ascii="Arial" w:hAnsi="Arial" w:cs="Arial"/>
          <w:i/>
          <w:iCs/>
          <w:sz w:val="22"/>
          <w:szCs w:val="22"/>
        </w:rPr>
      </w:pPr>
      <w:r>
        <w:rPr>
          <w:rFonts w:ascii="Arial" w:hAnsi="Arial" w:cs="Arial"/>
          <w:i/>
          <w:iCs/>
          <w:sz w:val="22"/>
          <w:szCs w:val="22"/>
        </w:rPr>
        <w:t>Rae Gee</w:t>
      </w:r>
      <w:r w:rsidR="00CE5CC0" w:rsidRPr="00236BC4">
        <w:rPr>
          <w:rFonts w:ascii="Arial" w:hAnsi="Arial" w:cs="Arial"/>
          <w:i/>
          <w:iCs/>
          <w:sz w:val="22"/>
          <w:szCs w:val="22"/>
        </w:rPr>
        <w:t>, Non-Discrimination Coordinator</w:t>
      </w:r>
    </w:p>
    <w:p w14:paraId="7C10861F" w14:textId="77777777"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Hawai‘i Department of Agriculture, 1428 S. King Street, Honolulu, HI 96814,</w:t>
      </w:r>
    </w:p>
    <w:p w14:paraId="20F64155" w14:textId="5E04AC6A"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(808) 973-95</w:t>
      </w:r>
      <w:r w:rsidR="00470474">
        <w:rPr>
          <w:rFonts w:ascii="Arial" w:hAnsi="Arial" w:cs="Arial"/>
          <w:i/>
          <w:iCs/>
          <w:sz w:val="22"/>
          <w:szCs w:val="22"/>
        </w:rPr>
        <w:t>91</w:t>
      </w:r>
      <w:r w:rsidRPr="00236BC4">
        <w:rPr>
          <w:rFonts w:ascii="Arial" w:hAnsi="Arial" w:cs="Arial"/>
          <w:i/>
          <w:iCs/>
          <w:sz w:val="22"/>
          <w:szCs w:val="22"/>
        </w:rPr>
        <w:t xml:space="preserve">, </w:t>
      </w:r>
      <w:hyperlink r:id="rId11" w:history="1">
        <w:r w:rsidRPr="00236BC4">
          <w:rPr>
            <w:rStyle w:val="Hyperlink"/>
            <w:rFonts w:ascii="Arial" w:hAnsi="Arial" w:cs="Arial"/>
            <w:i/>
            <w:iCs/>
            <w:sz w:val="22"/>
            <w:szCs w:val="22"/>
          </w:rPr>
          <w:t>hdoa.titlevi@hawaii.gov</w:t>
        </w:r>
      </w:hyperlink>
      <w:r w:rsidRPr="00236BC4">
        <w:rPr>
          <w:rStyle w:val="Hyperlink"/>
          <w:rFonts w:ascii="Arial" w:hAnsi="Arial" w:cs="Arial"/>
          <w:i/>
          <w:iCs/>
          <w:sz w:val="22"/>
          <w:szCs w:val="22"/>
        </w:rPr>
        <w:br/>
      </w:r>
    </w:p>
    <w:p w14:paraId="22352D47" w14:textId="34DDE9FE" w:rsidR="00CE5CC0" w:rsidRPr="00236BC4" w:rsidRDefault="00CE5CC0" w:rsidP="00236BC4">
      <w:pPr>
        <w:spacing w:after="160"/>
        <w:jc w:val="center"/>
        <w:rPr>
          <w:rFonts w:ascii="Arial" w:hAnsi="Arial" w:cs="Arial"/>
          <w:i/>
          <w:iCs/>
          <w:sz w:val="22"/>
          <w:szCs w:val="22"/>
        </w:rPr>
      </w:pPr>
      <w:r w:rsidRPr="00236BC4">
        <w:rPr>
          <w:rFonts w:ascii="Arial" w:hAnsi="Arial" w:cs="Arial"/>
          <w:i/>
          <w:iCs/>
          <w:sz w:val="22"/>
          <w:szCs w:val="22"/>
        </w:rPr>
        <w:t xml:space="preserve">If you believe that you have been discriminated against with respect to a </w:t>
      </w:r>
      <w:r w:rsidRPr="00236BC4">
        <w:rPr>
          <w:rFonts w:ascii="Arial" w:hAnsi="Arial" w:cs="Arial"/>
          <w:i/>
          <w:iCs/>
          <w:sz w:val="22"/>
          <w:szCs w:val="22"/>
        </w:rPr>
        <w:br/>
        <w:t xml:space="preserve">Department of Agriculture program or activity, you may contact the </w:t>
      </w:r>
      <w:r w:rsidRPr="00236BC4">
        <w:rPr>
          <w:rFonts w:ascii="Arial" w:hAnsi="Arial" w:cs="Arial"/>
          <w:i/>
          <w:iCs/>
          <w:sz w:val="22"/>
          <w:szCs w:val="22"/>
        </w:rPr>
        <w:br/>
        <w:t xml:space="preserve"> Non-Discrimination Coordinator identified above.</w:t>
      </w:r>
    </w:p>
    <w:p w14:paraId="6D16B6A3" w14:textId="77777777"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 xml:space="preserve">To request language or accessibility for HDOA programs or public meetings, </w:t>
      </w:r>
    </w:p>
    <w:p w14:paraId="1B696DC0" w14:textId="77777777"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 xml:space="preserve">please contact the Office of the Chairperson, at (808) 973-9560 or email: </w:t>
      </w:r>
      <w:hyperlink r:id="rId12" w:history="1">
        <w:r w:rsidRPr="00236BC4">
          <w:rPr>
            <w:rStyle w:val="Hyperlink"/>
            <w:rFonts w:ascii="Arial" w:hAnsi="Arial" w:cs="Arial"/>
            <w:i/>
            <w:iCs/>
            <w:sz w:val="22"/>
            <w:szCs w:val="22"/>
          </w:rPr>
          <w:t>hdoa.info@hawaii.gov</w:t>
        </w:r>
      </w:hyperlink>
      <w:r w:rsidRPr="00236BC4">
        <w:rPr>
          <w:rFonts w:ascii="Arial" w:hAnsi="Arial" w:cs="Arial"/>
          <w:i/>
          <w:iCs/>
          <w:sz w:val="22"/>
          <w:szCs w:val="22"/>
        </w:rPr>
        <w:t>. Please allow sufficient time for HDOA to meet accommodation requests.</w:t>
      </w:r>
    </w:p>
    <w:p w14:paraId="36A40CD5" w14:textId="77777777" w:rsidR="00CE5CC0" w:rsidRPr="00236BC4" w:rsidRDefault="00CE5CC0" w:rsidP="00EB3210">
      <w:pPr>
        <w:rPr>
          <w:rFonts w:ascii="Arial" w:hAnsi="Arial" w:cs="Arial"/>
          <w:i/>
          <w:iCs/>
          <w:sz w:val="22"/>
          <w:szCs w:val="22"/>
        </w:rPr>
      </w:pPr>
    </w:p>
    <w:p w14:paraId="4E8D160E" w14:textId="2C3A59AD"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To request language interpretation for this document, please contact: Language Access Coordinator located at 1428 South King Street, Honolulu, HI 96813 (Phone: 808-973-9496</w:t>
      </w:r>
      <w:r w:rsidR="00EB3210">
        <w:rPr>
          <w:rFonts w:ascii="Arial" w:hAnsi="Arial" w:cs="Arial"/>
          <w:i/>
          <w:iCs/>
          <w:sz w:val="22"/>
          <w:szCs w:val="22"/>
        </w:rPr>
        <w:t xml:space="preserve"> or</w:t>
      </w:r>
      <w:r w:rsidRPr="00236BC4">
        <w:rPr>
          <w:rFonts w:ascii="Arial" w:hAnsi="Arial" w:cs="Arial"/>
          <w:i/>
          <w:iCs/>
          <w:sz w:val="22"/>
          <w:szCs w:val="22"/>
        </w:rPr>
        <w:t xml:space="preserve"> </w:t>
      </w:r>
    </w:p>
    <w:p w14:paraId="65F65822" w14:textId="558F1E3C" w:rsidR="00CE5CC0" w:rsidRPr="00236BC4" w:rsidRDefault="00CE5CC0" w:rsidP="00EB3210">
      <w:pPr>
        <w:jc w:val="center"/>
        <w:rPr>
          <w:rFonts w:ascii="Arial" w:hAnsi="Arial" w:cs="Arial"/>
          <w:i/>
          <w:iCs/>
          <w:sz w:val="22"/>
          <w:szCs w:val="22"/>
        </w:rPr>
      </w:pPr>
      <w:r w:rsidRPr="00236BC4">
        <w:rPr>
          <w:rFonts w:ascii="Arial" w:hAnsi="Arial" w:cs="Arial"/>
          <w:i/>
          <w:iCs/>
          <w:sz w:val="22"/>
          <w:szCs w:val="22"/>
        </w:rPr>
        <w:t xml:space="preserve">Email: </w:t>
      </w:r>
      <w:hyperlink r:id="rId13" w:history="1">
        <w:r w:rsidRPr="00236BC4">
          <w:rPr>
            <w:rStyle w:val="Hyperlink"/>
            <w:rFonts w:ascii="Arial" w:hAnsi="Arial" w:cs="Arial"/>
            <w:i/>
            <w:iCs/>
            <w:sz w:val="22"/>
            <w:szCs w:val="22"/>
          </w:rPr>
          <w:t>hdoa.hr@hawaii.gov</w:t>
        </w:r>
      </w:hyperlink>
      <w:r w:rsidRPr="00236BC4">
        <w:rPr>
          <w:rFonts w:ascii="Arial" w:hAnsi="Arial" w:cs="Arial"/>
          <w:i/>
          <w:iCs/>
          <w:sz w:val="22"/>
          <w:szCs w:val="22"/>
        </w:rPr>
        <w:t>). Individuals may request oral interpretation services in order to request a written translation of this document.</w:t>
      </w:r>
    </w:p>
    <w:p w14:paraId="369FF37C" w14:textId="77777777" w:rsidR="00CE5CC0" w:rsidRPr="00236BC4" w:rsidRDefault="00CE5CC0" w:rsidP="00EB3210">
      <w:pPr>
        <w:jc w:val="center"/>
        <w:rPr>
          <w:rFonts w:ascii="Arial" w:hAnsi="Arial" w:cs="Arial"/>
          <w:i/>
          <w:iCs/>
          <w:sz w:val="22"/>
          <w:szCs w:val="22"/>
        </w:rPr>
      </w:pPr>
    </w:p>
    <w:p w14:paraId="314C9B70" w14:textId="77777777" w:rsidR="00CE5CC0" w:rsidRPr="00236BC4" w:rsidRDefault="00CE5CC0" w:rsidP="00EB3210">
      <w:pPr>
        <w:jc w:val="center"/>
        <w:rPr>
          <w:rFonts w:ascii="Arial" w:eastAsiaTheme="minorHAnsi" w:hAnsi="Arial" w:cs="Arial"/>
          <w:i/>
          <w:iCs/>
          <w:color w:val="000000"/>
          <w:sz w:val="22"/>
          <w:szCs w:val="22"/>
        </w:rPr>
      </w:pPr>
      <w:r w:rsidRPr="00236BC4">
        <w:rPr>
          <w:rFonts w:ascii="Arial" w:eastAsiaTheme="minorHAnsi" w:hAnsi="Arial" w:cs="Arial"/>
          <w:i/>
          <w:iCs/>
          <w:color w:val="000000"/>
          <w:sz w:val="22"/>
          <w:szCs w:val="22"/>
        </w:rPr>
        <w:t xml:space="preserve">If you need an auxiliary aid/service or other accommodation due to a disability, </w:t>
      </w:r>
    </w:p>
    <w:p w14:paraId="62F3E4C9" w14:textId="08774E26" w:rsidR="00CE5CC0" w:rsidRPr="00236BC4" w:rsidRDefault="00CE5CC0" w:rsidP="00EB3210">
      <w:pPr>
        <w:jc w:val="center"/>
        <w:rPr>
          <w:rFonts w:ascii="Arial" w:hAnsi="Arial" w:cs="Arial"/>
          <w:i/>
          <w:iCs/>
          <w:sz w:val="22"/>
          <w:szCs w:val="22"/>
        </w:rPr>
      </w:pPr>
      <w:r w:rsidRPr="00236BC4">
        <w:rPr>
          <w:rFonts w:ascii="Arial" w:eastAsiaTheme="minorHAnsi" w:hAnsi="Arial" w:cs="Arial"/>
          <w:i/>
          <w:iCs/>
          <w:color w:val="000000"/>
          <w:sz w:val="22"/>
          <w:szCs w:val="22"/>
        </w:rPr>
        <w:t xml:space="preserve">contact </w:t>
      </w:r>
      <w:r w:rsidR="00470474">
        <w:rPr>
          <w:rFonts w:ascii="Arial" w:eastAsiaTheme="minorHAnsi" w:hAnsi="Arial" w:cs="Arial"/>
          <w:i/>
          <w:iCs/>
          <w:color w:val="000000"/>
          <w:sz w:val="22"/>
          <w:szCs w:val="22"/>
        </w:rPr>
        <w:t>Rae Gee</w:t>
      </w:r>
      <w:r w:rsidRPr="00236BC4">
        <w:rPr>
          <w:rFonts w:ascii="Arial" w:eastAsiaTheme="minorHAnsi" w:hAnsi="Arial" w:cs="Arial"/>
          <w:i/>
          <w:iCs/>
          <w:color w:val="000000"/>
          <w:sz w:val="22"/>
          <w:szCs w:val="22"/>
        </w:rPr>
        <w:t xml:space="preserve"> at (808) 973-95</w:t>
      </w:r>
      <w:r w:rsidR="00470474">
        <w:rPr>
          <w:rFonts w:ascii="Arial" w:eastAsiaTheme="minorHAnsi" w:hAnsi="Arial" w:cs="Arial"/>
          <w:i/>
          <w:iCs/>
          <w:color w:val="000000"/>
          <w:sz w:val="22"/>
          <w:szCs w:val="22"/>
        </w:rPr>
        <w:t>91</w:t>
      </w:r>
      <w:r w:rsidRPr="00236BC4">
        <w:rPr>
          <w:rFonts w:ascii="Arial" w:eastAsiaTheme="minorHAnsi" w:hAnsi="Arial" w:cs="Arial"/>
          <w:i/>
          <w:iCs/>
          <w:color w:val="000000"/>
          <w:sz w:val="22"/>
          <w:szCs w:val="22"/>
        </w:rPr>
        <w:t xml:space="preserve"> or</w:t>
      </w:r>
      <w:r w:rsidRPr="00236BC4">
        <w:rPr>
          <w:rFonts w:ascii="Arial" w:hAnsi="Arial" w:cs="Arial"/>
          <w:i/>
          <w:iCs/>
          <w:sz w:val="22"/>
          <w:szCs w:val="22"/>
        </w:rPr>
        <w:t xml:space="preserve"> </w:t>
      </w:r>
      <w:hyperlink r:id="rId14" w:history="1">
        <w:r w:rsidRPr="00236BC4">
          <w:rPr>
            <w:rStyle w:val="Hyperlink"/>
            <w:rFonts w:ascii="Arial" w:hAnsi="Arial" w:cs="Arial"/>
            <w:i/>
            <w:iCs/>
            <w:sz w:val="22"/>
            <w:szCs w:val="22"/>
          </w:rPr>
          <w:t>hdoa.titlevi@hawaii.gov</w:t>
        </w:r>
      </w:hyperlink>
      <w:r w:rsidRPr="00236BC4">
        <w:rPr>
          <w:rStyle w:val="Hyperlink"/>
          <w:rFonts w:ascii="Arial" w:hAnsi="Arial" w:cs="Arial"/>
          <w:i/>
          <w:iCs/>
          <w:sz w:val="22"/>
          <w:szCs w:val="22"/>
        </w:rPr>
        <w:t xml:space="preserve"> </w:t>
      </w:r>
    </w:p>
    <w:p w14:paraId="50ECDB36" w14:textId="77777777" w:rsidR="009E0DC7" w:rsidRDefault="00CE5CC0" w:rsidP="00E42CBF">
      <w:pPr>
        <w:autoSpaceDE w:val="0"/>
        <w:autoSpaceDN w:val="0"/>
        <w:adjustRightInd w:val="0"/>
        <w:jc w:val="center"/>
        <w:rPr>
          <w:rFonts w:ascii="Arial" w:eastAsiaTheme="minorHAnsi" w:hAnsi="Arial" w:cs="Arial"/>
          <w:i/>
          <w:iCs/>
          <w:color w:val="000000"/>
          <w:sz w:val="22"/>
          <w:szCs w:val="22"/>
        </w:rPr>
      </w:pPr>
      <w:r w:rsidRPr="00236BC4">
        <w:rPr>
          <w:rFonts w:ascii="Arial" w:eastAsiaTheme="minorHAnsi" w:hAnsi="Arial" w:cs="Arial"/>
          <w:i/>
          <w:iCs/>
          <w:color w:val="000000"/>
          <w:sz w:val="22"/>
          <w:szCs w:val="22"/>
        </w:rPr>
        <w:t>as soon as possible</w:t>
      </w:r>
      <w:r w:rsidR="00D414FB">
        <w:rPr>
          <w:rFonts w:ascii="Arial" w:eastAsiaTheme="minorHAnsi" w:hAnsi="Arial" w:cs="Arial"/>
          <w:i/>
          <w:iCs/>
          <w:color w:val="000000"/>
          <w:sz w:val="22"/>
          <w:szCs w:val="22"/>
        </w:rPr>
        <w:t xml:space="preserve">, preferably by </w:t>
      </w:r>
      <w:r w:rsidR="00DB2992">
        <w:rPr>
          <w:rFonts w:ascii="Arial" w:eastAsiaTheme="minorHAnsi" w:hAnsi="Arial" w:cs="Arial"/>
          <w:i/>
          <w:iCs/>
          <w:color w:val="000000"/>
          <w:sz w:val="22"/>
          <w:szCs w:val="22"/>
        </w:rPr>
        <w:t>November 13, 2023.</w:t>
      </w:r>
      <w:r w:rsidR="00667CFD">
        <w:rPr>
          <w:rFonts w:ascii="Arial" w:eastAsiaTheme="minorHAnsi" w:hAnsi="Arial" w:cs="Arial"/>
          <w:i/>
          <w:iCs/>
          <w:color w:val="000000"/>
          <w:sz w:val="22"/>
          <w:szCs w:val="22"/>
        </w:rPr>
        <w:t xml:space="preserve"> If a response is received after November 13, 2023</w:t>
      </w:r>
      <w:r w:rsidR="003C5E02">
        <w:rPr>
          <w:rFonts w:ascii="Arial" w:eastAsiaTheme="minorHAnsi" w:hAnsi="Arial" w:cs="Arial"/>
          <w:i/>
          <w:iCs/>
          <w:color w:val="000000"/>
          <w:sz w:val="22"/>
          <w:szCs w:val="22"/>
        </w:rPr>
        <w:t xml:space="preserve">, we will try to obtain the auxiliary aid/service or accommodation, </w:t>
      </w:r>
      <w:r w:rsidR="00C90952">
        <w:rPr>
          <w:rFonts w:ascii="Arial" w:eastAsiaTheme="minorHAnsi" w:hAnsi="Arial" w:cs="Arial"/>
          <w:i/>
          <w:iCs/>
          <w:color w:val="000000"/>
          <w:sz w:val="22"/>
          <w:szCs w:val="22"/>
        </w:rPr>
        <w:t xml:space="preserve">but we cannot guarantee that the request will be fulfilled. </w:t>
      </w:r>
    </w:p>
    <w:p w14:paraId="5C7F9F25" w14:textId="77777777" w:rsidR="009E0DC7" w:rsidRDefault="009E0DC7" w:rsidP="00E42CBF">
      <w:pPr>
        <w:autoSpaceDE w:val="0"/>
        <w:autoSpaceDN w:val="0"/>
        <w:adjustRightInd w:val="0"/>
        <w:jc w:val="center"/>
        <w:rPr>
          <w:rFonts w:ascii="Arial" w:eastAsiaTheme="minorHAnsi" w:hAnsi="Arial" w:cs="Arial"/>
          <w:i/>
          <w:iCs/>
          <w:color w:val="000000"/>
          <w:sz w:val="22"/>
          <w:szCs w:val="22"/>
        </w:rPr>
      </w:pPr>
    </w:p>
    <w:p w14:paraId="600A33F9" w14:textId="7D5F4E2C" w:rsidR="00690452" w:rsidRDefault="00C90952" w:rsidP="00E42CBF">
      <w:pPr>
        <w:autoSpaceDE w:val="0"/>
        <w:autoSpaceDN w:val="0"/>
        <w:adjustRightInd w:val="0"/>
        <w:jc w:val="center"/>
        <w:rPr>
          <w:rFonts w:ascii="Arial" w:eastAsiaTheme="minorHAnsi" w:hAnsi="Arial" w:cs="Arial"/>
          <w:i/>
          <w:iCs/>
          <w:color w:val="000000"/>
          <w:sz w:val="22"/>
          <w:szCs w:val="22"/>
        </w:rPr>
      </w:pPr>
      <w:r>
        <w:rPr>
          <w:rFonts w:ascii="Arial" w:eastAsiaTheme="minorHAnsi" w:hAnsi="Arial" w:cs="Arial"/>
          <w:i/>
          <w:iCs/>
          <w:color w:val="000000"/>
          <w:sz w:val="22"/>
          <w:szCs w:val="22"/>
        </w:rPr>
        <w:lastRenderedPageBreak/>
        <w:t xml:space="preserve">Upon request, this notice </w:t>
      </w:r>
      <w:r w:rsidR="00C91456">
        <w:rPr>
          <w:rFonts w:ascii="Arial" w:eastAsiaTheme="minorHAnsi" w:hAnsi="Arial" w:cs="Arial"/>
          <w:i/>
          <w:iCs/>
          <w:color w:val="000000"/>
          <w:sz w:val="22"/>
          <w:szCs w:val="22"/>
        </w:rPr>
        <w:t xml:space="preserve">is </w:t>
      </w:r>
      <w:r>
        <w:rPr>
          <w:rFonts w:ascii="Arial" w:eastAsiaTheme="minorHAnsi" w:hAnsi="Arial" w:cs="Arial"/>
          <w:i/>
          <w:iCs/>
          <w:color w:val="000000"/>
          <w:sz w:val="22"/>
          <w:szCs w:val="22"/>
        </w:rPr>
        <w:t>available</w:t>
      </w:r>
      <w:r w:rsidR="009E0DC7">
        <w:rPr>
          <w:rFonts w:ascii="Arial" w:eastAsiaTheme="minorHAnsi" w:hAnsi="Arial" w:cs="Arial"/>
          <w:i/>
          <w:iCs/>
          <w:color w:val="000000"/>
          <w:sz w:val="22"/>
          <w:szCs w:val="22"/>
        </w:rPr>
        <w:t xml:space="preserve"> in</w:t>
      </w:r>
      <w:r w:rsidR="00C91456">
        <w:rPr>
          <w:rFonts w:ascii="Arial" w:eastAsiaTheme="minorHAnsi" w:hAnsi="Arial" w:cs="Arial"/>
          <w:i/>
          <w:iCs/>
          <w:color w:val="000000"/>
          <w:sz w:val="22"/>
          <w:szCs w:val="22"/>
        </w:rPr>
        <w:t xml:space="preserve"> alternate formats such as large print, Braille, or electronic copy.</w:t>
      </w:r>
    </w:p>
    <w:p w14:paraId="119B6C95" w14:textId="77777777" w:rsidR="007E3FA0" w:rsidRDefault="007E3FA0" w:rsidP="00E42CBF">
      <w:pPr>
        <w:autoSpaceDE w:val="0"/>
        <w:autoSpaceDN w:val="0"/>
        <w:adjustRightInd w:val="0"/>
        <w:jc w:val="center"/>
        <w:rPr>
          <w:rFonts w:ascii="Arial" w:eastAsiaTheme="minorHAnsi" w:hAnsi="Arial" w:cs="Arial"/>
          <w:i/>
          <w:iCs/>
          <w:color w:val="000000"/>
          <w:sz w:val="22"/>
          <w:szCs w:val="22"/>
        </w:rPr>
      </w:pPr>
    </w:p>
    <w:p w14:paraId="283DFD12" w14:textId="77777777" w:rsidR="00DA4DA1" w:rsidRPr="005E14F4" w:rsidRDefault="00DA4DA1" w:rsidP="00EB3210">
      <w:pPr>
        <w:textAlignment w:val="baseline"/>
        <w:rPr>
          <w:rFonts w:ascii="Arial" w:hAnsi="Arial" w:cs="Arial"/>
          <w:sz w:val="22"/>
          <w:szCs w:val="22"/>
        </w:rPr>
      </w:pPr>
    </w:p>
    <w:sectPr w:rsidR="00DA4DA1" w:rsidRPr="005E14F4" w:rsidSect="00C11F4D">
      <w:headerReference w:type="default" r:id="rId15"/>
      <w:footerReference w:type="even" r:id="rId16"/>
      <w:footerReference w:type="default" r:id="rId17"/>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B02B" w14:textId="77777777" w:rsidR="002D46B9" w:rsidRDefault="002D46B9">
      <w:r>
        <w:separator/>
      </w:r>
    </w:p>
  </w:endnote>
  <w:endnote w:type="continuationSeparator" w:id="0">
    <w:p w14:paraId="7E82F5BE" w14:textId="77777777" w:rsidR="002D46B9" w:rsidRDefault="002D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B35A" w14:textId="77777777" w:rsidR="00302CF2" w:rsidRDefault="00302CF2"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469AD" w14:textId="77777777" w:rsidR="00302CF2" w:rsidRDefault="00302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9D07" w14:textId="77777777" w:rsidR="00302CF2" w:rsidRDefault="00302CF2" w:rsidP="00E5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9CD48F" w14:textId="77777777" w:rsidR="00302CF2" w:rsidRDefault="00302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0331" w14:textId="77777777" w:rsidR="002D46B9" w:rsidRDefault="002D46B9">
      <w:r>
        <w:separator/>
      </w:r>
    </w:p>
  </w:footnote>
  <w:footnote w:type="continuationSeparator" w:id="0">
    <w:p w14:paraId="10EFF2DF" w14:textId="77777777" w:rsidR="002D46B9" w:rsidRDefault="002D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DA47" w14:textId="77777777" w:rsidR="00302CF2" w:rsidRDefault="00302CF2">
    <w:pPr>
      <w:pStyle w:val="Header"/>
      <w:rPr>
        <w:rFonts w:ascii="Arial" w:hAnsi="Arial" w:cs="Arial"/>
        <w:sz w:val="22"/>
        <w:szCs w:val="22"/>
      </w:rPr>
    </w:pPr>
  </w:p>
  <w:p w14:paraId="0A0BD314" w14:textId="77777777" w:rsidR="00302CF2" w:rsidRPr="009718B1" w:rsidRDefault="00302CF2">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2A9"/>
    <w:multiLevelType w:val="hybridMultilevel"/>
    <w:tmpl w:val="C4A47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294A13"/>
    <w:multiLevelType w:val="hybridMultilevel"/>
    <w:tmpl w:val="F95243E8"/>
    <w:lvl w:ilvl="0" w:tplc="F320A32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09715C45"/>
    <w:multiLevelType w:val="hybridMultilevel"/>
    <w:tmpl w:val="99F6E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396E32"/>
    <w:multiLevelType w:val="hybridMultilevel"/>
    <w:tmpl w:val="F1C8073A"/>
    <w:lvl w:ilvl="0" w:tplc="ABD2146C">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C7446"/>
    <w:multiLevelType w:val="hybridMultilevel"/>
    <w:tmpl w:val="A16C56D2"/>
    <w:lvl w:ilvl="0" w:tplc="53622B46">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E17EE"/>
    <w:multiLevelType w:val="hybridMultilevel"/>
    <w:tmpl w:val="1EFCF6B6"/>
    <w:lvl w:ilvl="0" w:tplc="1C4027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4BB0B76"/>
    <w:multiLevelType w:val="hybridMultilevel"/>
    <w:tmpl w:val="D7988764"/>
    <w:lvl w:ilvl="0" w:tplc="4D562A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4A63416"/>
    <w:multiLevelType w:val="hybridMultilevel"/>
    <w:tmpl w:val="086EC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904C1"/>
    <w:multiLevelType w:val="hybridMultilevel"/>
    <w:tmpl w:val="B72A5652"/>
    <w:lvl w:ilvl="0" w:tplc="78B8CAD4">
      <w:start w:val="1"/>
      <w:numFmt w:val="decimal"/>
      <w:lvlText w:val="%1."/>
      <w:lvlJc w:val="left"/>
      <w:pPr>
        <w:ind w:left="720" w:hanging="360"/>
      </w:pPr>
      <w:rPr>
        <w:rFonts w:cs="Arial"/>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DC177A9"/>
    <w:multiLevelType w:val="hybridMultilevel"/>
    <w:tmpl w:val="08609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E4208"/>
    <w:multiLevelType w:val="hybridMultilevel"/>
    <w:tmpl w:val="2BF0F2D6"/>
    <w:lvl w:ilvl="0" w:tplc="B0926CE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F120047"/>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05E4A01"/>
    <w:multiLevelType w:val="hybridMultilevel"/>
    <w:tmpl w:val="51E8BB28"/>
    <w:lvl w:ilvl="0" w:tplc="7AAC889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13" w15:restartNumberingAfterBreak="0">
    <w:nsid w:val="32DC4F0B"/>
    <w:multiLevelType w:val="hybridMultilevel"/>
    <w:tmpl w:val="69707886"/>
    <w:lvl w:ilvl="0" w:tplc="39C6EF06">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5BD5F88"/>
    <w:multiLevelType w:val="hybridMultilevel"/>
    <w:tmpl w:val="C2BE750E"/>
    <w:lvl w:ilvl="0" w:tplc="9ECC9F10">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13430"/>
    <w:multiLevelType w:val="hybridMultilevel"/>
    <w:tmpl w:val="9FAE73BE"/>
    <w:lvl w:ilvl="0" w:tplc="B086B912">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42E21565"/>
    <w:multiLevelType w:val="hybridMultilevel"/>
    <w:tmpl w:val="CC30C3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2B23786"/>
    <w:multiLevelType w:val="hybridMultilevel"/>
    <w:tmpl w:val="BD34F184"/>
    <w:lvl w:ilvl="0" w:tplc="DE0E43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542C5FA1"/>
    <w:multiLevelType w:val="hybridMultilevel"/>
    <w:tmpl w:val="4AA6126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48B1F86"/>
    <w:multiLevelType w:val="hybridMultilevel"/>
    <w:tmpl w:val="DB4C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1A00CE1"/>
    <w:multiLevelType w:val="hybridMultilevel"/>
    <w:tmpl w:val="D1A670B4"/>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462CDD"/>
    <w:multiLevelType w:val="hybridMultilevel"/>
    <w:tmpl w:val="99F6E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4932726"/>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7435536"/>
    <w:multiLevelType w:val="hybridMultilevel"/>
    <w:tmpl w:val="2D1CFA8E"/>
    <w:lvl w:ilvl="0" w:tplc="0409000F">
      <w:start w:val="3"/>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15D4C7F"/>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190099037">
    <w:abstractNumId w:val="17"/>
  </w:num>
  <w:num w:numId="2" w16cid:durableId="1466049402">
    <w:abstractNumId w:val="4"/>
  </w:num>
  <w:num w:numId="3" w16cid:durableId="1375040805">
    <w:abstractNumId w:val="3"/>
  </w:num>
  <w:num w:numId="4" w16cid:durableId="1919249477">
    <w:abstractNumId w:val="14"/>
  </w:num>
  <w:num w:numId="5" w16cid:durableId="706955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3655890">
    <w:abstractNumId w:val="13"/>
  </w:num>
  <w:num w:numId="7" w16cid:durableId="211700327">
    <w:abstractNumId w:val="24"/>
  </w:num>
  <w:num w:numId="8" w16cid:durableId="1668091764">
    <w:abstractNumId w:val="22"/>
  </w:num>
  <w:num w:numId="9" w16cid:durableId="1857766940">
    <w:abstractNumId w:val="11"/>
  </w:num>
  <w:num w:numId="10" w16cid:durableId="1861360313">
    <w:abstractNumId w:val="5"/>
  </w:num>
  <w:num w:numId="11" w16cid:durableId="1966348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596077">
    <w:abstractNumId w:val="2"/>
  </w:num>
  <w:num w:numId="13" w16cid:durableId="1922255516">
    <w:abstractNumId w:val="16"/>
  </w:num>
  <w:num w:numId="14" w16cid:durableId="1545944041">
    <w:abstractNumId w:val="21"/>
  </w:num>
  <w:num w:numId="15" w16cid:durableId="614285883">
    <w:abstractNumId w:val="6"/>
  </w:num>
  <w:num w:numId="16" w16cid:durableId="1025981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4007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6680103">
    <w:abstractNumId w:val="15"/>
  </w:num>
  <w:num w:numId="19" w16cid:durableId="1113091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066021">
    <w:abstractNumId w:val="1"/>
  </w:num>
  <w:num w:numId="21" w16cid:durableId="808012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3094658">
    <w:abstractNumId w:val="9"/>
  </w:num>
  <w:num w:numId="23" w16cid:durableId="817460889">
    <w:abstractNumId w:val="7"/>
  </w:num>
  <w:num w:numId="24" w16cid:durableId="1808278565">
    <w:abstractNumId w:val="20"/>
  </w:num>
  <w:num w:numId="25" w16cid:durableId="494608208">
    <w:abstractNumId w:val="0"/>
  </w:num>
  <w:num w:numId="26" w16cid:durableId="181621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FF"/>
    <w:rsid w:val="0001407F"/>
    <w:rsid w:val="00024B7D"/>
    <w:rsid w:val="000262E4"/>
    <w:rsid w:val="000301C0"/>
    <w:rsid w:val="00034BDE"/>
    <w:rsid w:val="0003780A"/>
    <w:rsid w:val="0005157B"/>
    <w:rsid w:val="000603AC"/>
    <w:rsid w:val="00074913"/>
    <w:rsid w:val="00075395"/>
    <w:rsid w:val="000905A0"/>
    <w:rsid w:val="00092E02"/>
    <w:rsid w:val="000A452C"/>
    <w:rsid w:val="000A6659"/>
    <w:rsid w:val="000A6C28"/>
    <w:rsid w:val="000B54D5"/>
    <w:rsid w:val="000B5971"/>
    <w:rsid w:val="000B5E42"/>
    <w:rsid w:val="000B69DF"/>
    <w:rsid w:val="000C0F30"/>
    <w:rsid w:val="000D0920"/>
    <w:rsid w:val="000D3D5E"/>
    <w:rsid w:val="000D5788"/>
    <w:rsid w:val="000E361E"/>
    <w:rsid w:val="000F234E"/>
    <w:rsid w:val="000F3943"/>
    <w:rsid w:val="000F5BB7"/>
    <w:rsid w:val="00103FEA"/>
    <w:rsid w:val="00104FF9"/>
    <w:rsid w:val="00106D89"/>
    <w:rsid w:val="001100D9"/>
    <w:rsid w:val="00111111"/>
    <w:rsid w:val="001113C4"/>
    <w:rsid w:val="001137DE"/>
    <w:rsid w:val="00116357"/>
    <w:rsid w:val="0012106F"/>
    <w:rsid w:val="00125D1E"/>
    <w:rsid w:val="00126A06"/>
    <w:rsid w:val="00127094"/>
    <w:rsid w:val="00127DD8"/>
    <w:rsid w:val="001316A3"/>
    <w:rsid w:val="00134AD1"/>
    <w:rsid w:val="00135B10"/>
    <w:rsid w:val="0014182A"/>
    <w:rsid w:val="00144FDE"/>
    <w:rsid w:val="00145AC6"/>
    <w:rsid w:val="00150F1B"/>
    <w:rsid w:val="00160061"/>
    <w:rsid w:val="00163B5B"/>
    <w:rsid w:val="00165F20"/>
    <w:rsid w:val="00166905"/>
    <w:rsid w:val="001759B4"/>
    <w:rsid w:val="0018190D"/>
    <w:rsid w:val="001830AD"/>
    <w:rsid w:val="001926CE"/>
    <w:rsid w:val="00196C09"/>
    <w:rsid w:val="001A0EDB"/>
    <w:rsid w:val="001A1D88"/>
    <w:rsid w:val="001B3589"/>
    <w:rsid w:val="001B426E"/>
    <w:rsid w:val="001B729A"/>
    <w:rsid w:val="001D47B4"/>
    <w:rsid w:val="001F137C"/>
    <w:rsid w:val="001F6E4B"/>
    <w:rsid w:val="002058B6"/>
    <w:rsid w:val="00206EC2"/>
    <w:rsid w:val="00210297"/>
    <w:rsid w:val="002133F4"/>
    <w:rsid w:val="002211FC"/>
    <w:rsid w:val="00226B19"/>
    <w:rsid w:val="00231287"/>
    <w:rsid w:val="00233F14"/>
    <w:rsid w:val="00235AFA"/>
    <w:rsid w:val="00236BC4"/>
    <w:rsid w:val="00243530"/>
    <w:rsid w:val="002442EB"/>
    <w:rsid w:val="00266010"/>
    <w:rsid w:val="0026788D"/>
    <w:rsid w:val="002749C1"/>
    <w:rsid w:val="00275C54"/>
    <w:rsid w:val="002772F0"/>
    <w:rsid w:val="00280B3D"/>
    <w:rsid w:val="00285435"/>
    <w:rsid w:val="00290485"/>
    <w:rsid w:val="0029369F"/>
    <w:rsid w:val="002A35B3"/>
    <w:rsid w:val="002A434B"/>
    <w:rsid w:val="002A47A2"/>
    <w:rsid w:val="002A589C"/>
    <w:rsid w:val="002A7CB5"/>
    <w:rsid w:val="002B333D"/>
    <w:rsid w:val="002B3C3C"/>
    <w:rsid w:val="002B764B"/>
    <w:rsid w:val="002C07A2"/>
    <w:rsid w:val="002C1347"/>
    <w:rsid w:val="002C7BC0"/>
    <w:rsid w:val="002D3C21"/>
    <w:rsid w:val="002D46B9"/>
    <w:rsid w:val="002D6533"/>
    <w:rsid w:val="002E1427"/>
    <w:rsid w:val="002E4A80"/>
    <w:rsid w:val="002E75F0"/>
    <w:rsid w:val="002F0457"/>
    <w:rsid w:val="002F65E6"/>
    <w:rsid w:val="00302CF2"/>
    <w:rsid w:val="00305642"/>
    <w:rsid w:val="0030794C"/>
    <w:rsid w:val="00310A5B"/>
    <w:rsid w:val="003225AD"/>
    <w:rsid w:val="00322738"/>
    <w:rsid w:val="003248B9"/>
    <w:rsid w:val="00332D2D"/>
    <w:rsid w:val="00335670"/>
    <w:rsid w:val="00344592"/>
    <w:rsid w:val="00345459"/>
    <w:rsid w:val="00356951"/>
    <w:rsid w:val="003675E3"/>
    <w:rsid w:val="00367943"/>
    <w:rsid w:val="003742DD"/>
    <w:rsid w:val="00383B16"/>
    <w:rsid w:val="003B0190"/>
    <w:rsid w:val="003B2A61"/>
    <w:rsid w:val="003B4537"/>
    <w:rsid w:val="003B62E5"/>
    <w:rsid w:val="003C5E02"/>
    <w:rsid w:val="003D4D21"/>
    <w:rsid w:val="003F7B47"/>
    <w:rsid w:val="00403C39"/>
    <w:rsid w:val="0041764A"/>
    <w:rsid w:val="0041777F"/>
    <w:rsid w:val="004254F8"/>
    <w:rsid w:val="00425BD7"/>
    <w:rsid w:val="00442247"/>
    <w:rsid w:val="00443416"/>
    <w:rsid w:val="00444A58"/>
    <w:rsid w:val="00445D69"/>
    <w:rsid w:val="004536FE"/>
    <w:rsid w:val="00456739"/>
    <w:rsid w:val="00466408"/>
    <w:rsid w:val="00470047"/>
    <w:rsid w:val="00470474"/>
    <w:rsid w:val="00475FF9"/>
    <w:rsid w:val="0048527C"/>
    <w:rsid w:val="004874F2"/>
    <w:rsid w:val="00491DF6"/>
    <w:rsid w:val="00492CFC"/>
    <w:rsid w:val="00494B61"/>
    <w:rsid w:val="00497A88"/>
    <w:rsid w:val="004A4B7A"/>
    <w:rsid w:val="004B235F"/>
    <w:rsid w:val="004B5009"/>
    <w:rsid w:val="004C5C55"/>
    <w:rsid w:val="004D06EB"/>
    <w:rsid w:val="004E0DFB"/>
    <w:rsid w:val="004E2C70"/>
    <w:rsid w:val="004E55E6"/>
    <w:rsid w:val="004E599F"/>
    <w:rsid w:val="004E70A1"/>
    <w:rsid w:val="004F01C4"/>
    <w:rsid w:val="004F429F"/>
    <w:rsid w:val="004F62D6"/>
    <w:rsid w:val="00501A8C"/>
    <w:rsid w:val="00502D8C"/>
    <w:rsid w:val="00510587"/>
    <w:rsid w:val="00520429"/>
    <w:rsid w:val="00521EB1"/>
    <w:rsid w:val="005302EB"/>
    <w:rsid w:val="00535DFC"/>
    <w:rsid w:val="0053723A"/>
    <w:rsid w:val="00541F38"/>
    <w:rsid w:val="005448BB"/>
    <w:rsid w:val="00546BB1"/>
    <w:rsid w:val="005540E4"/>
    <w:rsid w:val="005602FB"/>
    <w:rsid w:val="00566B69"/>
    <w:rsid w:val="00583C7F"/>
    <w:rsid w:val="0059208E"/>
    <w:rsid w:val="0059220D"/>
    <w:rsid w:val="0059682B"/>
    <w:rsid w:val="005A1543"/>
    <w:rsid w:val="005C3D5E"/>
    <w:rsid w:val="005C3FDB"/>
    <w:rsid w:val="005C7FD4"/>
    <w:rsid w:val="005D7196"/>
    <w:rsid w:val="005E14F4"/>
    <w:rsid w:val="005E21AE"/>
    <w:rsid w:val="005E645A"/>
    <w:rsid w:val="006055A7"/>
    <w:rsid w:val="006067BD"/>
    <w:rsid w:val="00614381"/>
    <w:rsid w:val="006161F8"/>
    <w:rsid w:val="00616FB8"/>
    <w:rsid w:val="0061747C"/>
    <w:rsid w:val="00617D2C"/>
    <w:rsid w:val="0062524E"/>
    <w:rsid w:val="006258A6"/>
    <w:rsid w:val="00634DA5"/>
    <w:rsid w:val="006417B7"/>
    <w:rsid w:val="00644356"/>
    <w:rsid w:val="0065234F"/>
    <w:rsid w:val="006541A9"/>
    <w:rsid w:val="006555E4"/>
    <w:rsid w:val="0065685A"/>
    <w:rsid w:val="0066236B"/>
    <w:rsid w:val="00664BF0"/>
    <w:rsid w:val="00667CFD"/>
    <w:rsid w:val="0067454A"/>
    <w:rsid w:val="00677267"/>
    <w:rsid w:val="00690452"/>
    <w:rsid w:val="0069219E"/>
    <w:rsid w:val="006A5ED8"/>
    <w:rsid w:val="006B4775"/>
    <w:rsid w:val="006B7EBB"/>
    <w:rsid w:val="006C458B"/>
    <w:rsid w:val="006D46E8"/>
    <w:rsid w:val="006E2211"/>
    <w:rsid w:val="006E7C4C"/>
    <w:rsid w:val="006F0B83"/>
    <w:rsid w:val="006F1E9F"/>
    <w:rsid w:val="006F29F2"/>
    <w:rsid w:val="006F5E72"/>
    <w:rsid w:val="00702559"/>
    <w:rsid w:val="007026E0"/>
    <w:rsid w:val="007131BB"/>
    <w:rsid w:val="00713426"/>
    <w:rsid w:val="007317D2"/>
    <w:rsid w:val="00746176"/>
    <w:rsid w:val="00746F62"/>
    <w:rsid w:val="00747DF0"/>
    <w:rsid w:val="007602D2"/>
    <w:rsid w:val="00771394"/>
    <w:rsid w:val="007760D4"/>
    <w:rsid w:val="0077639A"/>
    <w:rsid w:val="00780700"/>
    <w:rsid w:val="007821D6"/>
    <w:rsid w:val="00784E63"/>
    <w:rsid w:val="00785B88"/>
    <w:rsid w:val="007958D4"/>
    <w:rsid w:val="007A3454"/>
    <w:rsid w:val="007B0AE2"/>
    <w:rsid w:val="007D681B"/>
    <w:rsid w:val="007E28C3"/>
    <w:rsid w:val="007E3FA0"/>
    <w:rsid w:val="007F1DC0"/>
    <w:rsid w:val="007F4929"/>
    <w:rsid w:val="007F6262"/>
    <w:rsid w:val="007F718A"/>
    <w:rsid w:val="00800050"/>
    <w:rsid w:val="008009B3"/>
    <w:rsid w:val="008020D3"/>
    <w:rsid w:val="0080593B"/>
    <w:rsid w:val="00816DC3"/>
    <w:rsid w:val="008234E2"/>
    <w:rsid w:val="0082494E"/>
    <w:rsid w:val="00825B3C"/>
    <w:rsid w:val="00830C06"/>
    <w:rsid w:val="008318C8"/>
    <w:rsid w:val="00832364"/>
    <w:rsid w:val="008346FA"/>
    <w:rsid w:val="00837A7E"/>
    <w:rsid w:val="00850EC8"/>
    <w:rsid w:val="0085564E"/>
    <w:rsid w:val="00855D1E"/>
    <w:rsid w:val="008562A7"/>
    <w:rsid w:val="008666B6"/>
    <w:rsid w:val="00867A57"/>
    <w:rsid w:val="008733B0"/>
    <w:rsid w:val="00875C1D"/>
    <w:rsid w:val="0088081F"/>
    <w:rsid w:val="0089006D"/>
    <w:rsid w:val="008A7086"/>
    <w:rsid w:val="008B024A"/>
    <w:rsid w:val="008B18CF"/>
    <w:rsid w:val="008B6795"/>
    <w:rsid w:val="008B6E2F"/>
    <w:rsid w:val="008C03BB"/>
    <w:rsid w:val="008C53E1"/>
    <w:rsid w:val="008D1118"/>
    <w:rsid w:val="008D3125"/>
    <w:rsid w:val="008E50F8"/>
    <w:rsid w:val="008E52AA"/>
    <w:rsid w:val="008E6674"/>
    <w:rsid w:val="008F0AA3"/>
    <w:rsid w:val="008F21B4"/>
    <w:rsid w:val="00910B11"/>
    <w:rsid w:val="00916699"/>
    <w:rsid w:val="00916F61"/>
    <w:rsid w:val="00933C99"/>
    <w:rsid w:val="00936358"/>
    <w:rsid w:val="00942FEE"/>
    <w:rsid w:val="00946589"/>
    <w:rsid w:val="00947F77"/>
    <w:rsid w:val="009522B3"/>
    <w:rsid w:val="00956E92"/>
    <w:rsid w:val="00961867"/>
    <w:rsid w:val="009642C0"/>
    <w:rsid w:val="009650FA"/>
    <w:rsid w:val="00967699"/>
    <w:rsid w:val="009718B1"/>
    <w:rsid w:val="00986102"/>
    <w:rsid w:val="009915ED"/>
    <w:rsid w:val="009950FD"/>
    <w:rsid w:val="009A4D8D"/>
    <w:rsid w:val="009A5460"/>
    <w:rsid w:val="009A6EB2"/>
    <w:rsid w:val="009B3F97"/>
    <w:rsid w:val="009C3F5E"/>
    <w:rsid w:val="009D2674"/>
    <w:rsid w:val="009D6270"/>
    <w:rsid w:val="009E0DC7"/>
    <w:rsid w:val="009E219C"/>
    <w:rsid w:val="009E46F7"/>
    <w:rsid w:val="009F538A"/>
    <w:rsid w:val="009F5474"/>
    <w:rsid w:val="009F65E0"/>
    <w:rsid w:val="00A105AB"/>
    <w:rsid w:val="00A149F9"/>
    <w:rsid w:val="00A208A9"/>
    <w:rsid w:val="00A255C4"/>
    <w:rsid w:val="00A25A00"/>
    <w:rsid w:val="00A32A5B"/>
    <w:rsid w:val="00A3315C"/>
    <w:rsid w:val="00A33C7F"/>
    <w:rsid w:val="00A34175"/>
    <w:rsid w:val="00A34D89"/>
    <w:rsid w:val="00A43C21"/>
    <w:rsid w:val="00A46E80"/>
    <w:rsid w:val="00A5229D"/>
    <w:rsid w:val="00A57775"/>
    <w:rsid w:val="00A62B90"/>
    <w:rsid w:val="00A67E52"/>
    <w:rsid w:val="00A7022F"/>
    <w:rsid w:val="00A7452C"/>
    <w:rsid w:val="00A758B7"/>
    <w:rsid w:val="00A809E6"/>
    <w:rsid w:val="00A81181"/>
    <w:rsid w:val="00A93CA3"/>
    <w:rsid w:val="00A95131"/>
    <w:rsid w:val="00A97874"/>
    <w:rsid w:val="00AA2BFE"/>
    <w:rsid w:val="00AA3B1A"/>
    <w:rsid w:val="00AB275E"/>
    <w:rsid w:val="00AC075F"/>
    <w:rsid w:val="00AC67FF"/>
    <w:rsid w:val="00AC69EB"/>
    <w:rsid w:val="00AF2203"/>
    <w:rsid w:val="00AF32DF"/>
    <w:rsid w:val="00AF6B63"/>
    <w:rsid w:val="00B03252"/>
    <w:rsid w:val="00B03568"/>
    <w:rsid w:val="00B07131"/>
    <w:rsid w:val="00B138E9"/>
    <w:rsid w:val="00B17F8E"/>
    <w:rsid w:val="00B241F6"/>
    <w:rsid w:val="00B247F7"/>
    <w:rsid w:val="00B37D28"/>
    <w:rsid w:val="00B404DE"/>
    <w:rsid w:val="00B41ED3"/>
    <w:rsid w:val="00B44520"/>
    <w:rsid w:val="00B56BBC"/>
    <w:rsid w:val="00B56D11"/>
    <w:rsid w:val="00B71718"/>
    <w:rsid w:val="00B818CC"/>
    <w:rsid w:val="00B82558"/>
    <w:rsid w:val="00B831A7"/>
    <w:rsid w:val="00B85032"/>
    <w:rsid w:val="00B90747"/>
    <w:rsid w:val="00B91E69"/>
    <w:rsid w:val="00B95CA2"/>
    <w:rsid w:val="00BA3051"/>
    <w:rsid w:val="00BA474F"/>
    <w:rsid w:val="00BA56F3"/>
    <w:rsid w:val="00BA606A"/>
    <w:rsid w:val="00BB2BB5"/>
    <w:rsid w:val="00BB4736"/>
    <w:rsid w:val="00BC089F"/>
    <w:rsid w:val="00BC164B"/>
    <w:rsid w:val="00BC3767"/>
    <w:rsid w:val="00BC7ABC"/>
    <w:rsid w:val="00BE0C11"/>
    <w:rsid w:val="00BE11B0"/>
    <w:rsid w:val="00BE4DF3"/>
    <w:rsid w:val="00BE6A03"/>
    <w:rsid w:val="00BF1CC6"/>
    <w:rsid w:val="00C01ADB"/>
    <w:rsid w:val="00C11F4D"/>
    <w:rsid w:val="00C15275"/>
    <w:rsid w:val="00C222CB"/>
    <w:rsid w:val="00C22917"/>
    <w:rsid w:val="00C23E9C"/>
    <w:rsid w:val="00C25539"/>
    <w:rsid w:val="00C273DC"/>
    <w:rsid w:val="00C304B3"/>
    <w:rsid w:val="00C33D8F"/>
    <w:rsid w:val="00C33E6A"/>
    <w:rsid w:val="00C36CAF"/>
    <w:rsid w:val="00C4165D"/>
    <w:rsid w:val="00C4424B"/>
    <w:rsid w:val="00C459FA"/>
    <w:rsid w:val="00C5137A"/>
    <w:rsid w:val="00C53D28"/>
    <w:rsid w:val="00C55165"/>
    <w:rsid w:val="00C56F66"/>
    <w:rsid w:val="00C62166"/>
    <w:rsid w:val="00C657C0"/>
    <w:rsid w:val="00C67516"/>
    <w:rsid w:val="00C705C4"/>
    <w:rsid w:val="00C7234D"/>
    <w:rsid w:val="00C75768"/>
    <w:rsid w:val="00C75A93"/>
    <w:rsid w:val="00C7683D"/>
    <w:rsid w:val="00C80A6A"/>
    <w:rsid w:val="00C84DB4"/>
    <w:rsid w:val="00C90952"/>
    <w:rsid w:val="00C91456"/>
    <w:rsid w:val="00C91FEA"/>
    <w:rsid w:val="00C9341C"/>
    <w:rsid w:val="00C945DB"/>
    <w:rsid w:val="00CA3213"/>
    <w:rsid w:val="00CA5A7A"/>
    <w:rsid w:val="00CA5AF0"/>
    <w:rsid w:val="00CC3322"/>
    <w:rsid w:val="00CC3490"/>
    <w:rsid w:val="00CC39B2"/>
    <w:rsid w:val="00CD1182"/>
    <w:rsid w:val="00CD677C"/>
    <w:rsid w:val="00CD6C61"/>
    <w:rsid w:val="00CE04EB"/>
    <w:rsid w:val="00CE5CC0"/>
    <w:rsid w:val="00CF038F"/>
    <w:rsid w:val="00CF1490"/>
    <w:rsid w:val="00CF7A1B"/>
    <w:rsid w:val="00D016AF"/>
    <w:rsid w:val="00D04769"/>
    <w:rsid w:val="00D06046"/>
    <w:rsid w:val="00D11514"/>
    <w:rsid w:val="00D16441"/>
    <w:rsid w:val="00D22688"/>
    <w:rsid w:val="00D24D9B"/>
    <w:rsid w:val="00D30177"/>
    <w:rsid w:val="00D414FB"/>
    <w:rsid w:val="00D4167F"/>
    <w:rsid w:val="00D45547"/>
    <w:rsid w:val="00D52DFF"/>
    <w:rsid w:val="00D555C0"/>
    <w:rsid w:val="00D61D71"/>
    <w:rsid w:val="00D677F6"/>
    <w:rsid w:val="00D67F10"/>
    <w:rsid w:val="00D80297"/>
    <w:rsid w:val="00D80C10"/>
    <w:rsid w:val="00D81472"/>
    <w:rsid w:val="00D849E2"/>
    <w:rsid w:val="00D90509"/>
    <w:rsid w:val="00D905F8"/>
    <w:rsid w:val="00D94E25"/>
    <w:rsid w:val="00DA0972"/>
    <w:rsid w:val="00DA1674"/>
    <w:rsid w:val="00DA4DA1"/>
    <w:rsid w:val="00DA5564"/>
    <w:rsid w:val="00DB2992"/>
    <w:rsid w:val="00DB39C1"/>
    <w:rsid w:val="00DB42B4"/>
    <w:rsid w:val="00DB48DF"/>
    <w:rsid w:val="00DB6582"/>
    <w:rsid w:val="00DB75CE"/>
    <w:rsid w:val="00DB7BCF"/>
    <w:rsid w:val="00DC03ED"/>
    <w:rsid w:val="00DC68BB"/>
    <w:rsid w:val="00DD0990"/>
    <w:rsid w:val="00DD1E74"/>
    <w:rsid w:val="00DE137E"/>
    <w:rsid w:val="00DE296E"/>
    <w:rsid w:val="00DF2B36"/>
    <w:rsid w:val="00DF58B5"/>
    <w:rsid w:val="00E1345B"/>
    <w:rsid w:val="00E15E66"/>
    <w:rsid w:val="00E24B97"/>
    <w:rsid w:val="00E264C6"/>
    <w:rsid w:val="00E36E2E"/>
    <w:rsid w:val="00E3724A"/>
    <w:rsid w:val="00E42CBF"/>
    <w:rsid w:val="00E4606D"/>
    <w:rsid w:val="00E503A4"/>
    <w:rsid w:val="00E5308E"/>
    <w:rsid w:val="00E57C9E"/>
    <w:rsid w:val="00E57F7F"/>
    <w:rsid w:val="00E634D1"/>
    <w:rsid w:val="00E71A37"/>
    <w:rsid w:val="00E758EC"/>
    <w:rsid w:val="00E875F3"/>
    <w:rsid w:val="00E90927"/>
    <w:rsid w:val="00E90FA3"/>
    <w:rsid w:val="00E95DB6"/>
    <w:rsid w:val="00E97563"/>
    <w:rsid w:val="00EA2ABE"/>
    <w:rsid w:val="00EA6447"/>
    <w:rsid w:val="00EA6751"/>
    <w:rsid w:val="00EB3210"/>
    <w:rsid w:val="00EC2B90"/>
    <w:rsid w:val="00EC4FE2"/>
    <w:rsid w:val="00EC6A2F"/>
    <w:rsid w:val="00ED5226"/>
    <w:rsid w:val="00EE38CF"/>
    <w:rsid w:val="00EE3FD0"/>
    <w:rsid w:val="00EE4CE6"/>
    <w:rsid w:val="00EE595B"/>
    <w:rsid w:val="00EF0114"/>
    <w:rsid w:val="00EF0470"/>
    <w:rsid w:val="00EF4B37"/>
    <w:rsid w:val="00F0702D"/>
    <w:rsid w:val="00F12B35"/>
    <w:rsid w:val="00F20267"/>
    <w:rsid w:val="00F265F2"/>
    <w:rsid w:val="00F32C94"/>
    <w:rsid w:val="00F32E97"/>
    <w:rsid w:val="00F34980"/>
    <w:rsid w:val="00F3730E"/>
    <w:rsid w:val="00F42FE1"/>
    <w:rsid w:val="00F47F5D"/>
    <w:rsid w:val="00F5126F"/>
    <w:rsid w:val="00F5683F"/>
    <w:rsid w:val="00F56913"/>
    <w:rsid w:val="00F67503"/>
    <w:rsid w:val="00F715A4"/>
    <w:rsid w:val="00F72A4C"/>
    <w:rsid w:val="00F760BB"/>
    <w:rsid w:val="00F81718"/>
    <w:rsid w:val="00F87572"/>
    <w:rsid w:val="00F92D0A"/>
    <w:rsid w:val="00FA26EC"/>
    <w:rsid w:val="00FA2CA0"/>
    <w:rsid w:val="00FB0351"/>
    <w:rsid w:val="00FB0720"/>
    <w:rsid w:val="00FB6025"/>
    <w:rsid w:val="00FD363D"/>
    <w:rsid w:val="00FD3D53"/>
    <w:rsid w:val="00FE019B"/>
    <w:rsid w:val="00FE3212"/>
    <w:rsid w:val="00FE3897"/>
    <w:rsid w:val="00FF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6FD9B"/>
  <w14:defaultImageDpi w14:val="0"/>
  <w15:docId w15:val="{69DF61C3-DB3F-49A4-BF32-D4BFB8F3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7F"/>
    <w:pPr>
      <w:spacing w:after="0" w:line="240" w:lineRule="auto"/>
    </w:pPr>
    <w:rPr>
      <w:sz w:val="24"/>
      <w:szCs w:val="20"/>
    </w:rPr>
  </w:style>
  <w:style w:type="paragraph" w:styleId="Heading2">
    <w:name w:val="heading 2"/>
    <w:basedOn w:val="Normal"/>
    <w:next w:val="Normal"/>
    <w:link w:val="Heading2Char"/>
    <w:uiPriority w:val="99"/>
    <w:qFormat/>
    <w:rsid w:val="00E57F7F"/>
    <w:pPr>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31287"/>
    <w:rPr>
      <w:rFonts w:ascii="Calibri Light" w:hAnsi="Calibri Light"/>
      <w:b/>
      <w:i/>
      <w:sz w:val="28"/>
    </w:rPr>
  </w:style>
  <w:style w:type="paragraph" w:styleId="Footer">
    <w:name w:val="footer"/>
    <w:basedOn w:val="Normal"/>
    <w:link w:val="FooterChar"/>
    <w:uiPriority w:val="99"/>
    <w:rsid w:val="00E57F7F"/>
    <w:pPr>
      <w:tabs>
        <w:tab w:val="center" w:pos="4320"/>
        <w:tab w:val="right" w:pos="8640"/>
      </w:tabs>
    </w:pPr>
  </w:style>
  <w:style w:type="character" w:customStyle="1" w:styleId="FooterChar">
    <w:name w:val="Footer Char"/>
    <w:basedOn w:val="DefaultParagraphFont"/>
    <w:link w:val="Footer"/>
    <w:uiPriority w:val="99"/>
    <w:locked/>
    <w:rsid w:val="00C7234D"/>
    <w:rPr>
      <w:sz w:val="24"/>
    </w:rPr>
  </w:style>
  <w:style w:type="character" w:styleId="PageNumber">
    <w:name w:val="page number"/>
    <w:basedOn w:val="DefaultParagraphFont"/>
    <w:uiPriority w:val="99"/>
    <w:rsid w:val="00E57F7F"/>
    <w:rPr>
      <w:rFonts w:cs="Times New Roman"/>
    </w:rPr>
  </w:style>
  <w:style w:type="paragraph" w:styleId="BodyTextIndent">
    <w:name w:val="Body Text Indent"/>
    <w:basedOn w:val="Normal"/>
    <w:link w:val="BodyTextIndentChar"/>
    <w:uiPriority w:val="99"/>
    <w:rsid w:val="00E57F7F"/>
    <w:pPr>
      <w:ind w:left="360" w:hanging="360"/>
    </w:pPr>
  </w:style>
  <w:style w:type="character" w:customStyle="1" w:styleId="BodyTextIndentChar">
    <w:name w:val="Body Text Indent Char"/>
    <w:basedOn w:val="DefaultParagraphFont"/>
    <w:link w:val="BodyTextIndent"/>
    <w:uiPriority w:val="99"/>
    <w:semiHidden/>
    <w:locked/>
    <w:rsid w:val="00231287"/>
    <w:rPr>
      <w:sz w:val="20"/>
    </w:rPr>
  </w:style>
  <w:style w:type="paragraph" w:styleId="BalloonText">
    <w:name w:val="Balloon Text"/>
    <w:basedOn w:val="Normal"/>
    <w:link w:val="BalloonTextChar"/>
    <w:uiPriority w:val="99"/>
    <w:semiHidden/>
    <w:rsid w:val="00FB0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87"/>
    <w:rPr>
      <w:sz w:val="18"/>
    </w:rPr>
  </w:style>
  <w:style w:type="paragraph" w:styleId="NormalWeb">
    <w:name w:val="Normal (Web)"/>
    <w:basedOn w:val="Normal"/>
    <w:uiPriority w:val="99"/>
    <w:rsid w:val="00F72A4C"/>
    <w:rPr>
      <w:szCs w:val="24"/>
    </w:rPr>
  </w:style>
  <w:style w:type="character" w:styleId="Emphasis">
    <w:name w:val="Emphasis"/>
    <w:basedOn w:val="DefaultParagraphFont"/>
    <w:uiPriority w:val="99"/>
    <w:qFormat/>
    <w:rsid w:val="00F72A4C"/>
    <w:rPr>
      <w:rFonts w:cs="Times New Roman"/>
      <w:i/>
    </w:rPr>
  </w:style>
  <w:style w:type="paragraph" w:styleId="ListParagraph">
    <w:name w:val="List Paragraph"/>
    <w:basedOn w:val="Normal"/>
    <w:uiPriority w:val="34"/>
    <w:qFormat/>
    <w:rsid w:val="001100D9"/>
    <w:pPr>
      <w:ind w:left="720"/>
    </w:pPr>
    <w:rPr>
      <w:rFonts w:ascii="Calibri" w:hAnsi="Calibri"/>
      <w:sz w:val="22"/>
      <w:szCs w:val="22"/>
    </w:rPr>
  </w:style>
  <w:style w:type="paragraph" w:customStyle="1" w:styleId="Default">
    <w:name w:val="Default"/>
    <w:rsid w:val="00C273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locked/>
    <w:rsid w:val="00713426"/>
    <w:rPr>
      <w:rFonts w:cs="Times New Roman"/>
      <w:color w:val="0563C1"/>
      <w:u w:val="single"/>
    </w:rPr>
  </w:style>
  <w:style w:type="character" w:customStyle="1" w:styleId="UnresolvedMention1">
    <w:name w:val="Unresolved Mention1"/>
    <w:uiPriority w:val="99"/>
    <w:semiHidden/>
    <w:rsid w:val="00713426"/>
    <w:rPr>
      <w:color w:val="605E5C"/>
      <w:shd w:val="clear" w:color="auto" w:fill="E1DFDD"/>
    </w:rPr>
  </w:style>
  <w:style w:type="character" w:styleId="CommentReference">
    <w:name w:val="annotation reference"/>
    <w:basedOn w:val="DefaultParagraphFont"/>
    <w:uiPriority w:val="99"/>
    <w:semiHidden/>
    <w:locked/>
    <w:rsid w:val="006E7C4C"/>
    <w:rPr>
      <w:rFonts w:cs="Times New Roman"/>
      <w:sz w:val="16"/>
    </w:rPr>
  </w:style>
  <w:style w:type="paragraph" w:styleId="CommentText">
    <w:name w:val="annotation text"/>
    <w:basedOn w:val="Normal"/>
    <w:link w:val="CommentTextChar"/>
    <w:uiPriority w:val="99"/>
    <w:semiHidden/>
    <w:locked/>
    <w:rsid w:val="006E7C4C"/>
    <w:rPr>
      <w:sz w:val="20"/>
    </w:rPr>
  </w:style>
  <w:style w:type="character" w:customStyle="1" w:styleId="CommentTextChar">
    <w:name w:val="Comment Text Char"/>
    <w:basedOn w:val="DefaultParagraphFont"/>
    <w:link w:val="CommentText"/>
    <w:uiPriority w:val="99"/>
    <w:semiHidden/>
    <w:locked/>
    <w:rsid w:val="006E7C4C"/>
    <w:rPr>
      <w:sz w:val="20"/>
    </w:rPr>
  </w:style>
  <w:style w:type="paragraph" w:styleId="CommentSubject">
    <w:name w:val="annotation subject"/>
    <w:basedOn w:val="CommentText"/>
    <w:next w:val="CommentText"/>
    <w:link w:val="CommentSubjectChar"/>
    <w:uiPriority w:val="99"/>
    <w:semiHidden/>
    <w:locked/>
    <w:rsid w:val="006E7C4C"/>
    <w:rPr>
      <w:b/>
      <w:bCs/>
    </w:rPr>
  </w:style>
  <w:style w:type="character" w:customStyle="1" w:styleId="CommentSubjectChar">
    <w:name w:val="Comment Subject Char"/>
    <w:basedOn w:val="CommentTextChar"/>
    <w:link w:val="CommentSubject"/>
    <w:uiPriority w:val="99"/>
    <w:semiHidden/>
    <w:locked/>
    <w:rsid w:val="006E7C4C"/>
    <w:rPr>
      <w:b/>
      <w:sz w:val="20"/>
    </w:rPr>
  </w:style>
  <w:style w:type="character" w:styleId="UnresolvedMention">
    <w:name w:val="Unresolved Mention"/>
    <w:basedOn w:val="DefaultParagraphFont"/>
    <w:uiPriority w:val="99"/>
    <w:semiHidden/>
    <w:rsid w:val="00AC69EB"/>
    <w:rPr>
      <w:color w:val="605E5C"/>
      <w:shd w:val="clear" w:color="auto" w:fill="E1DFDD"/>
    </w:rPr>
  </w:style>
  <w:style w:type="paragraph" w:customStyle="1" w:styleId="xmsonormal">
    <w:name w:val="x_msonormal"/>
    <w:basedOn w:val="Normal"/>
    <w:uiPriority w:val="99"/>
    <w:rsid w:val="007B0AE2"/>
    <w:rPr>
      <w:szCs w:val="24"/>
    </w:rPr>
  </w:style>
  <w:style w:type="paragraph" w:customStyle="1" w:styleId="xmsolistparagraph">
    <w:name w:val="x_msolistparagraph"/>
    <w:basedOn w:val="Normal"/>
    <w:uiPriority w:val="99"/>
    <w:rsid w:val="00403C39"/>
    <w:pPr>
      <w:ind w:left="720"/>
    </w:pPr>
    <w:rPr>
      <w:rFonts w:ascii="Calibri" w:hAnsi="Calibri" w:cs="Calibri"/>
      <w:sz w:val="22"/>
      <w:szCs w:val="22"/>
    </w:rPr>
  </w:style>
  <w:style w:type="paragraph" w:customStyle="1" w:styleId="xmsonospacing">
    <w:name w:val="x_msonospacing"/>
    <w:basedOn w:val="Normal"/>
    <w:uiPriority w:val="99"/>
    <w:rsid w:val="009D2674"/>
    <w:rPr>
      <w:szCs w:val="24"/>
    </w:rPr>
  </w:style>
  <w:style w:type="paragraph" w:styleId="NoSpacing">
    <w:name w:val="No Spacing"/>
    <w:basedOn w:val="Normal"/>
    <w:uiPriority w:val="99"/>
    <w:qFormat/>
    <w:rsid w:val="009718B1"/>
    <w:rPr>
      <w:szCs w:val="24"/>
    </w:rPr>
  </w:style>
  <w:style w:type="paragraph" w:styleId="Header">
    <w:name w:val="header"/>
    <w:basedOn w:val="Normal"/>
    <w:link w:val="HeaderChar"/>
    <w:uiPriority w:val="99"/>
    <w:locked/>
    <w:rsid w:val="009718B1"/>
    <w:pPr>
      <w:tabs>
        <w:tab w:val="center" w:pos="4680"/>
        <w:tab w:val="right" w:pos="9360"/>
      </w:tabs>
    </w:pPr>
  </w:style>
  <w:style w:type="character" w:customStyle="1" w:styleId="HeaderChar">
    <w:name w:val="Header Char"/>
    <w:basedOn w:val="DefaultParagraphFont"/>
    <w:link w:val="Header"/>
    <w:uiPriority w:val="99"/>
    <w:locked/>
    <w:rsid w:val="009718B1"/>
    <w:rPr>
      <w:sz w:val="20"/>
    </w:rPr>
  </w:style>
  <w:style w:type="character" w:styleId="FollowedHyperlink">
    <w:name w:val="FollowedHyperlink"/>
    <w:basedOn w:val="DefaultParagraphFont"/>
    <w:uiPriority w:val="99"/>
    <w:semiHidden/>
    <w:unhideWhenUsed/>
    <w:locked/>
    <w:rsid w:val="002A7CB5"/>
    <w:rPr>
      <w:color w:val="954F72" w:themeColor="followedHyperlink"/>
      <w:u w:val="single"/>
    </w:rPr>
  </w:style>
  <w:style w:type="paragraph" w:styleId="Revision">
    <w:name w:val="Revision"/>
    <w:hidden/>
    <w:uiPriority w:val="99"/>
    <w:semiHidden/>
    <w:rsid w:val="005E14F4"/>
    <w:pPr>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628">
      <w:bodyDiv w:val="1"/>
      <w:marLeft w:val="0"/>
      <w:marRight w:val="0"/>
      <w:marTop w:val="0"/>
      <w:marBottom w:val="0"/>
      <w:divBdr>
        <w:top w:val="none" w:sz="0" w:space="0" w:color="auto"/>
        <w:left w:val="none" w:sz="0" w:space="0" w:color="auto"/>
        <w:bottom w:val="none" w:sz="0" w:space="0" w:color="auto"/>
        <w:right w:val="none" w:sz="0" w:space="0" w:color="auto"/>
      </w:divBdr>
    </w:div>
    <w:div w:id="101804925">
      <w:bodyDiv w:val="1"/>
      <w:marLeft w:val="0"/>
      <w:marRight w:val="0"/>
      <w:marTop w:val="0"/>
      <w:marBottom w:val="0"/>
      <w:divBdr>
        <w:top w:val="none" w:sz="0" w:space="0" w:color="auto"/>
        <w:left w:val="none" w:sz="0" w:space="0" w:color="auto"/>
        <w:bottom w:val="none" w:sz="0" w:space="0" w:color="auto"/>
        <w:right w:val="none" w:sz="0" w:space="0" w:color="auto"/>
      </w:divBdr>
    </w:div>
    <w:div w:id="243683749">
      <w:marLeft w:val="0"/>
      <w:marRight w:val="0"/>
      <w:marTop w:val="0"/>
      <w:marBottom w:val="0"/>
      <w:divBdr>
        <w:top w:val="none" w:sz="0" w:space="0" w:color="auto"/>
        <w:left w:val="none" w:sz="0" w:space="0" w:color="auto"/>
        <w:bottom w:val="none" w:sz="0" w:space="0" w:color="auto"/>
        <w:right w:val="none" w:sz="0" w:space="0" w:color="auto"/>
      </w:divBdr>
    </w:div>
    <w:div w:id="243683750">
      <w:marLeft w:val="0"/>
      <w:marRight w:val="0"/>
      <w:marTop w:val="0"/>
      <w:marBottom w:val="0"/>
      <w:divBdr>
        <w:top w:val="none" w:sz="0" w:space="0" w:color="auto"/>
        <w:left w:val="none" w:sz="0" w:space="0" w:color="auto"/>
        <w:bottom w:val="none" w:sz="0" w:space="0" w:color="auto"/>
        <w:right w:val="none" w:sz="0" w:space="0" w:color="auto"/>
      </w:divBdr>
    </w:div>
    <w:div w:id="243683751">
      <w:marLeft w:val="0"/>
      <w:marRight w:val="0"/>
      <w:marTop w:val="0"/>
      <w:marBottom w:val="0"/>
      <w:divBdr>
        <w:top w:val="none" w:sz="0" w:space="0" w:color="auto"/>
        <w:left w:val="none" w:sz="0" w:space="0" w:color="auto"/>
        <w:bottom w:val="none" w:sz="0" w:space="0" w:color="auto"/>
        <w:right w:val="none" w:sz="0" w:space="0" w:color="auto"/>
      </w:divBdr>
    </w:div>
    <w:div w:id="243683752">
      <w:marLeft w:val="0"/>
      <w:marRight w:val="0"/>
      <w:marTop w:val="0"/>
      <w:marBottom w:val="0"/>
      <w:divBdr>
        <w:top w:val="none" w:sz="0" w:space="0" w:color="auto"/>
        <w:left w:val="none" w:sz="0" w:space="0" w:color="auto"/>
        <w:bottom w:val="none" w:sz="0" w:space="0" w:color="auto"/>
        <w:right w:val="none" w:sz="0" w:space="0" w:color="auto"/>
      </w:divBdr>
    </w:div>
    <w:div w:id="243683753">
      <w:marLeft w:val="0"/>
      <w:marRight w:val="0"/>
      <w:marTop w:val="0"/>
      <w:marBottom w:val="0"/>
      <w:divBdr>
        <w:top w:val="none" w:sz="0" w:space="0" w:color="auto"/>
        <w:left w:val="none" w:sz="0" w:space="0" w:color="auto"/>
        <w:bottom w:val="none" w:sz="0" w:space="0" w:color="auto"/>
        <w:right w:val="none" w:sz="0" w:space="0" w:color="auto"/>
      </w:divBdr>
    </w:div>
    <w:div w:id="243683754">
      <w:marLeft w:val="0"/>
      <w:marRight w:val="0"/>
      <w:marTop w:val="0"/>
      <w:marBottom w:val="0"/>
      <w:divBdr>
        <w:top w:val="none" w:sz="0" w:space="0" w:color="auto"/>
        <w:left w:val="none" w:sz="0" w:space="0" w:color="auto"/>
        <w:bottom w:val="none" w:sz="0" w:space="0" w:color="auto"/>
        <w:right w:val="none" w:sz="0" w:space="0" w:color="auto"/>
      </w:divBdr>
    </w:div>
    <w:div w:id="243683755">
      <w:marLeft w:val="0"/>
      <w:marRight w:val="0"/>
      <w:marTop w:val="0"/>
      <w:marBottom w:val="0"/>
      <w:divBdr>
        <w:top w:val="none" w:sz="0" w:space="0" w:color="auto"/>
        <w:left w:val="none" w:sz="0" w:space="0" w:color="auto"/>
        <w:bottom w:val="none" w:sz="0" w:space="0" w:color="auto"/>
        <w:right w:val="none" w:sz="0" w:space="0" w:color="auto"/>
      </w:divBdr>
    </w:div>
    <w:div w:id="243683756">
      <w:marLeft w:val="0"/>
      <w:marRight w:val="0"/>
      <w:marTop w:val="0"/>
      <w:marBottom w:val="0"/>
      <w:divBdr>
        <w:top w:val="none" w:sz="0" w:space="0" w:color="auto"/>
        <w:left w:val="none" w:sz="0" w:space="0" w:color="auto"/>
        <w:bottom w:val="none" w:sz="0" w:space="0" w:color="auto"/>
        <w:right w:val="none" w:sz="0" w:space="0" w:color="auto"/>
      </w:divBdr>
    </w:div>
    <w:div w:id="243683757">
      <w:marLeft w:val="0"/>
      <w:marRight w:val="0"/>
      <w:marTop w:val="0"/>
      <w:marBottom w:val="0"/>
      <w:divBdr>
        <w:top w:val="none" w:sz="0" w:space="0" w:color="auto"/>
        <w:left w:val="none" w:sz="0" w:space="0" w:color="auto"/>
        <w:bottom w:val="none" w:sz="0" w:space="0" w:color="auto"/>
        <w:right w:val="none" w:sz="0" w:space="0" w:color="auto"/>
      </w:divBdr>
    </w:div>
    <w:div w:id="243683758">
      <w:marLeft w:val="0"/>
      <w:marRight w:val="0"/>
      <w:marTop w:val="0"/>
      <w:marBottom w:val="0"/>
      <w:divBdr>
        <w:top w:val="none" w:sz="0" w:space="0" w:color="auto"/>
        <w:left w:val="none" w:sz="0" w:space="0" w:color="auto"/>
        <w:bottom w:val="none" w:sz="0" w:space="0" w:color="auto"/>
        <w:right w:val="none" w:sz="0" w:space="0" w:color="auto"/>
      </w:divBdr>
    </w:div>
    <w:div w:id="243683759">
      <w:marLeft w:val="0"/>
      <w:marRight w:val="0"/>
      <w:marTop w:val="0"/>
      <w:marBottom w:val="0"/>
      <w:divBdr>
        <w:top w:val="none" w:sz="0" w:space="0" w:color="auto"/>
        <w:left w:val="none" w:sz="0" w:space="0" w:color="auto"/>
        <w:bottom w:val="none" w:sz="0" w:space="0" w:color="auto"/>
        <w:right w:val="none" w:sz="0" w:space="0" w:color="auto"/>
      </w:divBdr>
    </w:div>
    <w:div w:id="243683760">
      <w:marLeft w:val="0"/>
      <w:marRight w:val="0"/>
      <w:marTop w:val="0"/>
      <w:marBottom w:val="0"/>
      <w:divBdr>
        <w:top w:val="none" w:sz="0" w:space="0" w:color="auto"/>
        <w:left w:val="none" w:sz="0" w:space="0" w:color="auto"/>
        <w:bottom w:val="none" w:sz="0" w:space="0" w:color="auto"/>
        <w:right w:val="none" w:sz="0" w:space="0" w:color="auto"/>
      </w:divBdr>
    </w:div>
    <w:div w:id="243683761">
      <w:marLeft w:val="0"/>
      <w:marRight w:val="0"/>
      <w:marTop w:val="0"/>
      <w:marBottom w:val="0"/>
      <w:divBdr>
        <w:top w:val="none" w:sz="0" w:space="0" w:color="auto"/>
        <w:left w:val="none" w:sz="0" w:space="0" w:color="auto"/>
        <w:bottom w:val="none" w:sz="0" w:space="0" w:color="auto"/>
        <w:right w:val="none" w:sz="0" w:space="0" w:color="auto"/>
      </w:divBdr>
    </w:div>
    <w:div w:id="243683762">
      <w:marLeft w:val="0"/>
      <w:marRight w:val="0"/>
      <w:marTop w:val="0"/>
      <w:marBottom w:val="0"/>
      <w:divBdr>
        <w:top w:val="none" w:sz="0" w:space="0" w:color="auto"/>
        <w:left w:val="none" w:sz="0" w:space="0" w:color="auto"/>
        <w:bottom w:val="none" w:sz="0" w:space="0" w:color="auto"/>
        <w:right w:val="none" w:sz="0" w:space="0" w:color="auto"/>
      </w:divBdr>
    </w:div>
    <w:div w:id="243683763">
      <w:marLeft w:val="0"/>
      <w:marRight w:val="0"/>
      <w:marTop w:val="0"/>
      <w:marBottom w:val="0"/>
      <w:divBdr>
        <w:top w:val="none" w:sz="0" w:space="0" w:color="auto"/>
        <w:left w:val="none" w:sz="0" w:space="0" w:color="auto"/>
        <w:bottom w:val="none" w:sz="0" w:space="0" w:color="auto"/>
        <w:right w:val="none" w:sz="0" w:space="0" w:color="auto"/>
      </w:divBdr>
    </w:div>
    <w:div w:id="243683764">
      <w:marLeft w:val="0"/>
      <w:marRight w:val="0"/>
      <w:marTop w:val="0"/>
      <w:marBottom w:val="0"/>
      <w:divBdr>
        <w:top w:val="none" w:sz="0" w:space="0" w:color="auto"/>
        <w:left w:val="none" w:sz="0" w:space="0" w:color="auto"/>
        <w:bottom w:val="none" w:sz="0" w:space="0" w:color="auto"/>
        <w:right w:val="none" w:sz="0" w:space="0" w:color="auto"/>
      </w:divBdr>
    </w:div>
    <w:div w:id="243683765">
      <w:marLeft w:val="0"/>
      <w:marRight w:val="0"/>
      <w:marTop w:val="0"/>
      <w:marBottom w:val="0"/>
      <w:divBdr>
        <w:top w:val="none" w:sz="0" w:space="0" w:color="auto"/>
        <w:left w:val="none" w:sz="0" w:space="0" w:color="auto"/>
        <w:bottom w:val="none" w:sz="0" w:space="0" w:color="auto"/>
        <w:right w:val="none" w:sz="0" w:space="0" w:color="auto"/>
      </w:divBdr>
    </w:div>
    <w:div w:id="243683766">
      <w:marLeft w:val="0"/>
      <w:marRight w:val="0"/>
      <w:marTop w:val="0"/>
      <w:marBottom w:val="0"/>
      <w:divBdr>
        <w:top w:val="none" w:sz="0" w:space="0" w:color="auto"/>
        <w:left w:val="none" w:sz="0" w:space="0" w:color="auto"/>
        <w:bottom w:val="none" w:sz="0" w:space="0" w:color="auto"/>
        <w:right w:val="none" w:sz="0" w:space="0" w:color="auto"/>
      </w:divBdr>
    </w:div>
    <w:div w:id="243683767">
      <w:marLeft w:val="0"/>
      <w:marRight w:val="0"/>
      <w:marTop w:val="0"/>
      <w:marBottom w:val="0"/>
      <w:divBdr>
        <w:top w:val="none" w:sz="0" w:space="0" w:color="auto"/>
        <w:left w:val="none" w:sz="0" w:space="0" w:color="auto"/>
        <w:bottom w:val="none" w:sz="0" w:space="0" w:color="auto"/>
        <w:right w:val="none" w:sz="0" w:space="0" w:color="auto"/>
      </w:divBdr>
    </w:div>
    <w:div w:id="243683768">
      <w:marLeft w:val="0"/>
      <w:marRight w:val="0"/>
      <w:marTop w:val="0"/>
      <w:marBottom w:val="0"/>
      <w:divBdr>
        <w:top w:val="none" w:sz="0" w:space="0" w:color="auto"/>
        <w:left w:val="none" w:sz="0" w:space="0" w:color="auto"/>
        <w:bottom w:val="none" w:sz="0" w:space="0" w:color="auto"/>
        <w:right w:val="none" w:sz="0" w:space="0" w:color="auto"/>
      </w:divBdr>
    </w:div>
    <w:div w:id="243683769">
      <w:marLeft w:val="0"/>
      <w:marRight w:val="0"/>
      <w:marTop w:val="0"/>
      <w:marBottom w:val="0"/>
      <w:divBdr>
        <w:top w:val="none" w:sz="0" w:space="0" w:color="auto"/>
        <w:left w:val="none" w:sz="0" w:space="0" w:color="auto"/>
        <w:bottom w:val="none" w:sz="0" w:space="0" w:color="auto"/>
        <w:right w:val="none" w:sz="0" w:space="0" w:color="auto"/>
      </w:divBdr>
    </w:div>
    <w:div w:id="243683770">
      <w:marLeft w:val="0"/>
      <w:marRight w:val="0"/>
      <w:marTop w:val="0"/>
      <w:marBottom w:val="0"/>
      <w:divBdr>
        <w:top w:val="none" w:sz="0" w:space="0" w:color="auto"/>
        <w:left w:val="none" w:sz="0" w:space="0" w:color="auto"/>
        <w:bottom w:val="none" w:sz="0" w:space="0" w:color="auto"/>
        <w:right w:val="none" w:sz="0" w:space="0" w:color="auto"/>
      </w:divBdr>
    </w:div>
    <w:div w:id="243683771">
      <w:marLeft w:val="0"/>
      <w:marRight w:val="0"/>
      <w:marTop w:val="0"/>
      <w:marBottom w:val="0"/>
      <w:divBdr>
        <w:top w:val="none" w:sz="0" w:space="0" w:color="auto"/>
        <w:left w:val="none" w:sz="0" w:space="0" w:color="auto"/>
        <w:bottom w:val="none" w:sz="0" w:space="0" w:color="auto"/>
        <w:right w:val="none" w:sz="0" w:space="0" w:color="auto"/>
      </w:divBdr>
    </w:div>
    <w:div w:id="243683772">
      <w:marLeft w:val="0"/>
      <w:marRight w:val="0"/>
      <w:marTop w:val="0"/>
      <w:marBottom w:val="0"/>
      <w:divBdr>
        <w:top w:val="none" w:sz="0" w:space="0" w:color="auto"/>
        <w:left w:val="none" w:sz="0" w:space="0" w:color="auto"/>
        <w:bottom w:val="none" w:sz="0" w:space="0" w:color="auto"/>
        <w:right w:val="none" w:sz="0" w:space="0" w:color="auto"/>
      </w:divBdr>
    </w:div>
    <w:div w:id="325204642">
      <w:bodyDiv w:val="1"/>
      <w:marLeft w:val="0"/>
      <w:marRight w:val="0"/>
      <w:marTop w:val="0"/>
      <w:marBottom w:val="0"/>
      <w:divBdr>
        <w:top w:val="none" w:sz="0" w:space="0" w:color="auto"/>
        <w:left w:val="none" w:sz="0" w:space="0" w:color="auto"/>
        <w:bottom w:val="none" w:sz="0" w:space="0" w:color="auto"/>
        <w:right w:val="none" w:sz="0" w:space="0" w:color="auto"/>
      </w:divBdr>
    </w:div>
    <w:div w:id="779953839">
      <w:bodyDiv w:val="1"/>
      <w:marLeft w:val="0"/>
      <w:marRight w:val="0"/>
      <w:marTop w:val="0"/>
      <w:marBottom w:val="0"/>
      <w:divBdr>
        <w:top w:val="none" w:sz="0" w:space="0" w:color="auto"/>
        <w:left w:val="none" w:sz="0" w:space="0" w:color="auto"/>
        <w:bottom w:val="none" w:sz="0" w:space="0" w:color="auto"/>
        <w:right w:val="none" w:sz="0" w:space="0" w:color="auto"/>
      </w:divBdr>
    </w:div>
    <w:div w:id="831264176">
      <w:bodyDiv w:val="1"/>
      <w:marLeft w:val="0"/>
      <w:marRight w:val="0"/>
      <w:marTop w:val="0"/>
      <w:marBottom w:val="0"/>
      <w:divBdr>
        <w:top w:val="none" w:sz="0" w:space="0" w:color="auto"/>
        <w:left w:val="none" w:sz="0" w:space="0" w:color="auto"/>
        <w:bottom w:val="none" w:sz="0" w:space="0" w:color="auto"/>
        <w:right w:val="none" w:sz="0" w:space="0" w:color="auto"/>
      </w:divBdr>
    </w:div>
    <w:div w:id="1095399498">
      <w:bodyDiv w:val="1"/>
      <w:marLeft w:val="0"/>
      <w:marRight w:val="0"/>
      <w:marTop w:val="0"/>
      <w:marBottom w:val="0"/>
      <w:divBdr>
        <w:top w:val="none" w:sz="0" w:space="0" w:color="auto"/>
        <w:left w:val="none" w:sz="0" w:space="0" w:color="auto"/>
        <w:bottom w:val="none" w:sz="0" w:space="0" w:color="auto"/>
        <w:right w:val="none" w:sz="0" w:space="0" w:color="auto"/>
      </w:divBdr>
    </w:div>
    <w:div w:id="1199390980">
      <w:bodyDiv w:val="1"/>
      <w:marLeft w:val="0"/>
      <w:marRight w:val="0"/>
      <w:marTop w:val="0"/>
      <w:marBottom w:val="0"/>
      <w:divBdr>
        <w:top w:val="none" w:sz="0" w:space="0" w:color="auto"/>
        <w:left w:val="none" w:sz="0" w:space="0" w:color="auto"/>
        <w:bottom w:val="none" w:sz="0" w:space="0" w:color="auto"/>
        <w:right w:val="none" w:sz="0" w:space="0" w:color="auto"/>
      </w:divBdr>
    </w:div>
    <w:div w:id="1276407306">
      <w:bodyDiv w:val="1"/>
      <w:marLeft w:val="0"/>
      <w:marRight w:val="0"/>
      <w:marTop w:val="0"/>
      <w:marBottom w:val="0"/>
      <w:divBdr>
        <w:top w:val="none" w:sz="0" w:space="0" w:color="auto"/>
        <w:left w:val="none" w:sz="0" w:space="0" w:color="auto"/>
        <w:bottom w:val="none" w:sz="0" w:space="0" w:color="auto"/>
        <w:right w:val="none" w:sz="0" w:space="0" w:color="auto"/>
      </w:divBdr>
    </w:div>
    <w:div w:id="1440492124">
      <w:bodyDiv w:val="1"/>
      <w:marLeft w:val="0"/>
      <w:marRight w:val="0"/>
      <w:marTop w:val="0"/>
      <w:marBottom w:val="0"/>
      <w:divBdr>
        <w:top w:val="none" w:sz="0" w:space="0" w:color="auto"/>
        <w:left w:val="none" w:sz="0" w:space="0" w:color="auto"/>
        <w:bottom w:val="none" w:sz="0" w:space="0" w:color="auto"/>
        <w:right w:val="none" w:sz="0" w:space="0" w:color="auto"/>
      </w:divBdr>
    </w:div>
    <w:div w:id="1655795538">
      <w:bodyDiv w:val="1"/>
      <w:marLeft w:val="0"/>
      <w:marRight w:val="0"/>
      <w:marTop w:val="0"/>
      <w:marBottom w:val="0"/>
      <w:divBdr>
        <w:top w:val="none" w:sz="0" w:space="0" w:color="auto"/>
        <w:left w:val="none" w:sz="0" w:space="0" w:color="auto"/>
        <w:bottom w:val="none" w:sz="0" w:space="0" w:color="auto"/>
        <w:right w:val="none" w:sz="0" w:space="0" w:color="auto"/>
      </w:divBdr>
    </w:div>
    <w:div w:id="1664775717">
      <w:bodyDiv w:val="1"/>
      <w:marLeft w:val="0"/>
      <w:marRight w:val="0"/>
      <w:marTop w:val="0"/>
      <w:marBottom w:val="0"/>
      <w:divBdr>
        <w:top w:val="none" w:sz="0" w:space="0" w:color="auto"/>
        <w:left w:val="none" w:sz="0" w:space="0" w:color="auto"/>
        <w:bottom w:val="none" w:sz="0" w:space="0" w:color="auto"/>
        <w:right w:val="none" w:sz="0" w:space="0" w:color="auto"/>
      </w:divBdr>
    </w:div>
    <w:div w:id="1833056529">
      <w:bodyDiv w:val="1"/>
      <w:marLeft w:val="0"/>
      <w:marRight w:val="0"/>
      <w:marTop w:val="0"/>
      <w:marBottom w:val="0"/>
      <w:divBdr>
        <w:top w:val="none" w:sz="0" w:space="0" w:color="auto"/>
        <w:left w:val="none" w:sz="0" w:space="0" w:color="auto"/>
        <w:bottom w:val="none" w:sz="0" w:space="0" w:color="auto"/>
        <w:right w:val="none" w:sz="0" w:space="0" w:color="auto"/>
      </w:divBdr>
    </w:div>
    <w:div w:id="1857496211">
      <w:bodyDiv w:val="1"/>
      <w:marLeft w:val="0"/>
      <w:marRight w:val="0"/>
      <w:marTop w:val="0"/>
      <w:marBottom w:val="0"/>
      <w:divBdr>
        <w:top w:val="none" w:sz="0" w:space="0" w:color="auto"/>
        <w:left w:val="none" w:sz="0" w:space="0" w:color="auto"/>
        <w:bottom w:val="none" w:sz="0" w:space="0" w:color="auto"/>
        <w:right w:val="none" w:sz="0" w:space="0" w:color="auto"/>
      </w:divBdr>
    </w:div>
    <w:div w:id="1896355402">
      <w:bodyDiv w:val="1"/>
      <w:marLeft w:val="0"/>
      <w:marRight w:val="0"/>
      <w:marTop w:val="0"/>
      <w:marBottom w:val="0"/>
      <w:divBdr>
        <w:top w:val="none" w:sz="0" w:space="0" w:color="auto"/>
        <w:left w:val="none" w:sz="0" w:space="0" w:color="auto"/>
        <w:bottom w:val="none" w:sz="0" w:space="0" w:color="auto"/>
        <w:right w:val="none" w:sz="0" w:space="0" w:color="auto"/>
      </w:divBdr>
    </w:div>
    <w:div w:id="1977762544">
      <w:bodyDiv w:val="1"/>
      <w:marLeft w:val="0"/>
      <w:marRight w:val="0"/>
      <w:marTop w:val="0"/>
      <w:marBottom w:val="0"/>
      <w:divBdr>
        <w:top w:val="none" w:sz="0" w:space="0" w:color="auto"/>
        <w:left w:val="none" w:sz="0" w:space="0" w:color="auto"/>
        <w:bottom w:val="none" w:sz="0" w:space="0" w:color="auto"/>
        <w:right w:val="none" w:sz="0" w:space="0" w:color="auto"/>
      </w:divBdr>
    </w:div>
    <w:div w:id="2003271290">
      <w:bodyDiv w:val="1"/>
      <w:marLeft w:val="0"/>
      <w:marRight w:val="0"/>
      <w:marTop w:val="0"/>
      <w:marBottom w:val="0"/>
      <w:divBdr>
        <w:top w:val="none" w:sz="0" w:space="0" w:color="auto"/>
        <w:left w:val="none" w:sz="0" w:space="0" w:color="auto"/>
        <w:bottom w:val="none" w:sz="0" w:space="0" w:color="auto"/>
        <w:right w:val="none" w:sz="0" w:space="0" w:color="auto"/>
      </w:divBdr>
    </w:div>
    <w:div w:id="2019237301">
      <w:bodyDiv w:val="1"/>
      <w:marLeft w:val="0"/>
      <w:marRight w:val="0"/>
      <w:marTop w:val="0"/>
      <w:marBottom w:val="0"/>
      <w:divBdr>
        <w:top w:val="none" w:sz="0" w:space="0" w:color="auto"/>
        <w:left w:val="none" w:sz="0" w:space="0" w:color="auto"/>
        <w:bottom w:val="none" w:sz="0" w:space="0" w:color="auto"/>
        <w:right w:val="none" w:sz="0" w:space="0" w:color="auto"/>
      </w:divBdr>
    </w:div>
    <w:div w:id="2029679503">
      <w:bodyDiv w:val="1"/>
      <w:marLeft w:val="0"/>
      <w:marRight w:val="0"/>
      <w:marTop w:val="0"/>
      <w:marBottom w:val="0"/>
      <w:divBdr>
        <w:top w:val="none" w:sz="0" w:space="0" w:color="auto"/>
        <w:left w:val="none" w:sz="0" w:space="0" w:color="auto"/>
        <w:bottom w:val="none" w:sz="0" w:space="0" w:color="auto"/>
        <w:right w:val="none" w:sz="0" w:space="0" w:color="auto"/>
      </w:divBdr>
    </w:div>
    <w:div w:id="20415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WFby3TUg" TargetMode="External"/><Relationship Id="rId13" Type="http://schemas.openxmlformats.org/officeDocument/2006/relationships/hyperlink" Target="mailto:hdoa.hr@hawaii.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1277187310" TargetMode="External"/><Relationship Id="rId12" Type="http://schemas.openxmlformats.org/officeDocument/2006/relationships/hyperlink" Target="mailto:hdoa.info@hawaii.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doa.titlevi@hawaii.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doa.hawaii.gov/blog/main/pqmtg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DOA.PQ.TESTIMONY@HAWAII.GOV" TargetMode="External"/><Relationship Id="rId14" Type="http://schemas.openxmlformats.org/officeDocument/2006/relationships/hyperlink" Target="mailto:hdoa.titlev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8484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PQB</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Jonathan K</dc:creator>
  <cp:keywords/>
  <dc:description/>
  <cp:lastModifiedBy>Ho, Jonathan K</cp:lastModifiedBy>
  <cp:revision>2</cp:revision>
  <cp:lastPrinted>2023-05-05T07:31:00Z</cp:lastPrinted>
  <dcterms:created xsi:type="dcterms:W3CDTF">2023-11-10T00:36:00Z</dcterms:created>
  <dcterms:modified xsi:type="dcterms:W3CDTF">2023-11-10T00:36:00Z</dcterms:modified>
</cp:coreProperties>
</file>